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CE" w:rsidRDefault="00F126CE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652"/>
        <w:gridCol w:w="2410"/>
        <w:gridCol w:w="3509"/>
      </w:tblGrid>
      <w:tr w:rsidR="00E9764F" w:rsidRPr="00492DB6" w:rsidTr="00A134A3">
        <w:trPr>
          <w:trHeight w:val="1692"/>
        </w:trPr>
        <w:tc>
          <w:tcPr>
            <w:tcW w:w="9571" w:type="dxa"/>
            <w:gridSpan w:val="3"/>
            <w:tcBorders>
              <w:bottom w:val="nil"/>
            </w:tcBorders>
          </w:tcPr>
          <w:p w:rsidR="00A134A3" w:rsidRPr="00A134A3" w:rsidRDefault="00A134A3" w:rsidP="00A134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учреждение Пензенской области</w:t>
            </w:r>
          </w:p>
          <w:p w:rsidR="00A134A3" w:rsidRDefault="00A134A3" w:rsidP="00A134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психолого - педагогической, медицинской</w:t>
            </w:r>
          </w:p>
          <w:p w:rsidR="00A134A3" w:rsidRPr="00A134A3" w:rsidRDefault="00A134A3" w:rsidP="00A134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социальной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помощи Пензенской области»</w:t>
            </w:r>
          </w:p>
          <w:p w:rsidR="00A134A3" w:rsidRPr="00A134A3" w:rsidRDefault="00A134A3" w:rsidP="00A1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(ППМС центр Пензенской области)</w:t>
            </w:r>
          </w:p>
          <w:p w:rsidR="00E9764F" w:rsidRPr="00492DB6" w:rsidRDefault="00E9764F" w:rsidP="00E9764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F35" w:rsidTr="00A134A3">
        <w:tc>
          <w:tcPr>
            <w:tcW w:w="3652" w:type="dxa"/>
            <w:tcBorders>
              <w:right w:val="nil"/>
            </w:tcBorders>
          </w:tcPr>
          <w:p w:rsidR="000A373D" w:rsidRPr="00E10F35" w:rsidRDefault="000A373D" w:rsidP="000A373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134A3" w:rsidRDefault="00B06FD4" w:rsidP="000A37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r w:rsidR="00A134A3">
              <w:rPr>
                <w:rFonts w:ascii="Times New Roman" w:hAnsi="Times New Roman" w:cs="Times New Roman"/>
                <w:sz w:val="24"/>
                <w:szCs w:val="24"/>
              </w:rPr>
              <w:t>ППМС центра Пензенской области</w:t>
            </w:r>
          </w:p>
          <w:p w:rsidR="000A373D" w:rsidRPr="00492DB6" w:rsidRDefault="00A134A3" w:rsidP="000A373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73D">
              <w:rPr>
                <w:rFonts w:ascii="Times New Roman" w:hAnsi="Times New Roman" w:cs="Times New Roman"/>
                <w:sz w:val="24"/>
                <w:szCs w:val="24"/>
              </w:rPr>
              <w:t>ротокол № ___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73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10F35" w:rsidRPr="00E10F35" w:rsidRDefault="000A373D" w:rsidP="00006B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34A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10F35" w:rsidRPr="00E10F35" w:rsidRDefault="00E10F35" w:rsidP="00E10F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E10F35" w:rsidRPr="00E10F35" w:rsidRDefault="00E10F35" w:rsidP="00E10F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E10F35" w:rsidRPr="00492DB6" w:rsidRDefault="00A437D5" w:rsidP="00E10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363220</wp:posOffset>
                  </wp:positionV>
                  <wp:extent cx="1343025" cy="304800"/>
                  <wp:effectExtent l="19050" t="0" r="0" b="0"/>
                  <wp:wrapNone/>
                  <wp:docPr id="1" name="Рисунок 1" descr="C:\Users\user\Desktop\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34A3">
              <w:rPr>
                <w:rFonts w:ascii="Times New Roman" w:hAnsi="Times New Roman" w:cs="Times New Roman"/>
                <w:sz w:val="24"/>
                <w:szCs w:val="24"/>
              </w:rPr>
              <w:t>Директором ППМС центра Пензенской области</w:t>
            </w:r>
          </w:p>
          <w:p w:rsidR="00E10F35" w:rsidRPr="00492DB6" w:rsidRDefault="00EB5FDC" w:rsidP="00E10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10F35" w:rsidRPr="00492DB6" w:rsidRDefault="00A134A3" w:rsidP="00E10F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Коломенцевой</w:t>
            </w:r>
          </w:p>
          <w:p w:rsidR="00E10F35" w:rsidRPr="00E10F35" w:rsidRDefault="00E10F35" w:rsidP="00006B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EB5F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5F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34A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92D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93102" w:rsidRDefault="00893102" w:rsidP="00893102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93102" w:rsidRDefault="00893102" w:rsidP="00DF27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FDC" w:rsidRDefault="00EB5FDC" w:rsidP="00EB5F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5FDC" w:rsidRDefault="00EB5FDC" w:rsidP="00EB5F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6CE" w:rsidRDefault="00F126CE" w:rsidP="00F126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ДОПОЛНИТЕЛЬНАЯ</w:t>
      </w:r>
    </w:p>
    <w:p w:rsidR="00893102" w:rsidRDefault="00F126CE" w:rsidP="00F126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ОБЩЕРАЗВИВАЮЩАЯ </w:t>
      </w:r>
      <w:r w:rsidR="00EB5FDC" w:rsidRPr="00EB5FDC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F126CE" w:rsidRPr="00EB5FDC" w:rsidRDefault="00F126CE" w:rsidP="00F126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5FDC" w:rsidRPr="00EB5FDC" w:rsidRDefault="00EB5FDC" w:rsidP="00F126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FDC">
        <w:rPr>
          <w:rFonts w:ascii="Times New Roman" w:hAnsi="Times New Roman" w:cs="Times New Roman"/>
          <w:b/>
          <w:sz w:val="48"/>
          <w:szCs w:val="48"/>
        </w:rPr>
        <w:t>«</w:t>
      </w:r>
      <w:r w:rsidR="00A134A3">
        <w:rPr>
          <w:rFonts w:ascii="Times New Roman" w:hAnsi="Times New Roman" w:cs="Times New Roman"/>
          <w:b/>
          <w:sz w:val="48"/>
          <w:szCs w:val="48"/>
        </w:rPr>
        <w:t>Все начинается с семьи</w:t>
      </w:r>
      <w:r w:rsidRPr="00EB5FDC">
        <w:rPr>
          <w:rFonts w:ascii="Times New Roman" w:hAnsi="Times New Roman" w:cs="Times New Roman"/>
          <w:b/>
          <w:sz w:val="48"/>
          <w:szCs w:val="48"/>
        </w:rPr>
        <w:t>»</w:t>
      </w:r>
    </w:p>
    <w:p w:rsidR="00EB5FDC" w:rsidRDefault="00EB5FDC" w:rsidP="00F126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26CE" w:rsidRDefault="00F126CE" w:rsidP="00DF27B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3102" w:rsidRPr="00D53A41" w:rsidRDefault="00EB5FDC" w:rsidP="00DF27B3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CE" w:rsidRPr="00F126CE">
        <w:rPr>
          <w:rFonts w:ascii="Times New Roman" w:hAnsi="Times New Roman" w:cs="Times New Roman"/>
          <w:sz w:val="28"/>
          <w:szCs w:val="28"/>
        </w:rPr>
        <w:t>1 учебная четверть</w:t>
      </w:r>
    </w:p>
    <w:p w:rsidR="00EB5FDC" w:rsidRPr="00D53A41" w:rsidRDefault="00EB5FDC" w:rsidP="00DF27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 xml:space="preserve">Возраст обучаемых по программе: </w:t>
      </w:r>
      <w:r w:rsidR="00532D51" w:rsidRPr="00D53A41">
        <w:rPr>
          <w:rFonts w:ascii="Times New Roman" w:hAnsi="Times New Roman" w:cs="Times New Roman"/>
          <w:sz w:val="28"/>
          <w:szCs w:val="28"/>
        </w:rPr>
        <w:t>1</w:t>
      </w:r>
      <w:r w:rsidR="00B06FD4">
        <w:rPr>
          <w:rFonts w:ascii="Times New Roman" w:hAnsi="Times New Roman" w:cs="Times New Roman"/>
          <w:sz w:val="28"/>
          <w:szCs w:val="28"/>
        </w:rPr>
        <w:t>3</w:t>
      </w:r>
      <w:r w:rsidR="00532D51" w:rsidRPr="00D53A41">
        <w:rPr>
          <w:rFonts w:ascii="Times New Roman" w:hAnsi="Times New Roman" w:cs="Times New Roman"/>
          <w:sz w:val="28"/>
          <w:szCs w:val="28"/>
        </w:rPr>
        <w:t>-1</w:t>
      </w:r>
      <w:r w:rsidR="00B06FD4">
        <w:rPr>
          <w:rFonts w:ascii="Times New Roman" w:hAnsi="Times New Roman" w:cs="Times New Roman"/>
          <w:sz w:val="28"/>
          <w:szCs w:val="28"/>
        </w:rPr>
        <w:t xml:space="preserve">5 </w:t>
      </w:r>
      <w:r w:rsidRPr="00D53A41">
        <w:rPr>
          <w:rFonts w:ascii="Times New Roman" w:hAnsi="Times New Roman" w:cs="Times New Roman"/>
          <w:sz w:val="28"/>
          <w:szCs w:val="28"/>
        </w:rPr>
        <w:t>лет</w:t>
      </w:r>
    </w:p>
    <w:p w:rsidR="00893102" w:rsidRPr="00D53A41" w:rsidRDefault="00EB5FDC" w:rsidP="00DF27B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A134A3">
        <w:rPr>
          <w:rFonts w:ascii="Times New Roman" w:hAnsi="Times New Roman" w:cs="Times New Roman"/>
          <w:sz w:val="28"/>
          <w:szCs w:val="28"/>
        </w:rPr>
        <w:t xml:space="preserve"> </w:t>
      </w:r>
      <w:r w:rsidR="00A134A3" w:rsidRPr="00A134A3">
        <w:rPr>
          <w:rFonts w:ascii="Times New Roman" w:hAnsi="Times New Roman" w:cs="Times New Roman"/>
          <w:sz w:val="28"/>
          <w:szCs w:val="28"/>
        </w:rPr>
        <w:t>Бабынина Елена Константиновна</w:t>
      </w:r>
      <w:r w:rsidRPr="00D53A41">
        <w:rPr>
          <w:rFonts w:ascii="Times New Roman" w:hAnsi="Times New Roman" w:cs="Times New Roman"/>
          <w:sz w:val="28"/>
          <w:szCs w:val="28"/>
        </w:rPr>
        <w:t>,</w:t>
      </w:r>
      <w:r w:rsidR="00A134A3">
        <w:rPr>
          <w:rFonts w:ascii="Times New Roman" w:hAnsi="Times New Roman" w:cs="Times New Roman"/>
          <w:sz w:val="28"/>
          <w:szCs w:val="28"/>
        </w:rPr>
        <w:t xml:space="preserve"> социальный педагог ППМС центра Пензенской области</w:t>
      </w:r>
    </w:p>
    <w:p w:rsidR="00893102" w:rsidRDefault="00893102" w:rsidP="006844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6CE" w:rsidRDefault="00F126CE" w:rsidP="006844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5FDC" w:rsidRDefault="00EB5FDC" w:rsidP="006844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5FDC" w:rsidRDefault="00EB5FDC" w:rsidP="006844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5B3" w:rsidRDefault="00EE05B3" w:rsidP="006844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5FDC" w:rsidRPr="00EB5FDC" w:rsidRDefault="00EB5FDC" w:rsidP="00EB5F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DC">
        <w:rPr>
          <w:rFonts w:ascii="Times New Roman" w:hAnsi="Times New Roman" w:cs="Times New Roman"/>
          <w:b/>
          <w:sz w:val="28"/>
          <w:szCs w:val="28"/>
        </w:rPr>
        <w:t>Пенза, 201</w:t>
      </w:r>
      <w:r w:rsidR="00A134A3">
        <w:rPr>
          <w:rFonts w:ascii="Times New Roman" w:hAnsi="Times New Roman" w:cs="Times New Roman"/>
          <w:b/>
          <w:sz w:val="28"/>
          <w:szCs w:val="28"/>
        </w:rPr>
        <w:t>4</w:t>
      </w:r>
    </w:p>
    <w:p w:rsidR="00DF27B3" w:rsidRDefault="00DF27B3" w:rsidP="00DF27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5B3" w:rsidRDefault="00DF27B3" w:rsidP="00EE05B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B3">
        <w:rPr>
          <w:rFonts w:ascii="Times New Roman" w:hAnsi="Times New Roman" w:cs="Times New Roman"/>
          <w:sz w:val="24"/>
          <w:szCs w:val="24"/>
        </w:rPr>
        <w:t xml:space="preserve">Организация - </w:t>
      </w:r>
      <w:r w:rsidR="00C901A3" w:rsidRPr="00EE05B3">
        <w:rPr>
          <w:rFonts w:ascii="Times New Roman" w:hAnsi="Times New Roman" w:cs="Times New Roman"/>
          <w:sz w:val="24"/>
          <w:szCs w:val="24"/>
        </w:rPr>
        <w:t>разработчик</w:t>
      </w:r>
      <w:r w:rsidRPr="00EE05B3">
        <w:rPr>
          <w:rFonts w:ascii="Times New Roman" w:hAnsi="Times New Roman" w:cs="Times New Roman"/>
          <w:sz w:val="24"/>
          <w:szCs w:val="24"/>
        </w:rPr>
        <w:t xml:space="preserve">: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Пензенской области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«Центр психолого - педагогической, медицинской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и социальной помощи Пензенской области»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(ППМС центр Пензенской области)</w:t>
      </w:r>
    </w:p>
    <w:p w:rsidR="00DF27B3" w:rsidRDefault="00DF27B3" w:rsidP="00EE05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05B3" w:rsidRDefault="00DF27B3" w:rsidP="00EE05B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EE05B3">
        <w:rPr>
          <w:rFonts w:ascii="Times New Roman" w:hAnsi="Times New Roman" w:cs="Times New Roman"/>
          <w:sz w:val="24"/>
          <w:szCs w:val="24"/>
        </w:rPr>
        <w:t>Бабынина Е.К.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05B3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="00EE05B3">
        <w:rPr>
          <w:rFonts w:ascii="Times New Roman" w:hAnsi="Times New Roman" w:cs="Times New Roman"/>
          <w:bCs/>
          <w:sz w:val="24"/>
          <w:szCs w:val="24"/>
        </w:rPr>
        <w:t>го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EE05B3">
        <w:rPr>
          <w:rFonts w:ascii="Times New Roman" w:hAnsi="Times New Roman" w:cs="Times New Roman"/>
          <w:bCs/>
          <w:sz w:val="24"/>
          <w:szCs w:val="24"/>
        </w:rPr>
        <w:t>го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EE05B3">
        <w:rPr>
          <w:rFonts w:ascii="Times New Roman" w:hAnsi="Times New Roman" w:cs="Times New Roman"/>
          <w:bCs/>
          <w:sz w:val="24"/>
          <w:szCs w:val="24"/>
        </w:rPr>
        <w:t>я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 xml:space="preserve"> Пензенской области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«Центр психолого - педагогической, медицинской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и социальной помощи Пензенской области»</w:t>
      </w:r>
      <w:r w:rsidR="00EE0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05B3" w:rsidRPr="00EE05B3">
        <w:rPr>
          <w:rFonts w:ascii="Times New Roman" w:hAnsi="Times New Roman" w:cs="Times New Roman"/>
          <w:bCs/>
          <w:sz w:val="24"/>
          <w:szCs w:val="24"/>
        </w:rPr>
        <w:t>(ППМС центр Пензенской области)</w:t>
      </w:r>
    </w:p>
    <w:p w:rsidR="00DF27B3" w:rsidRDefault="00DF27B3" w:rsidP="00EE05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5B3" w:rsidRDefault="00EE05B3" w:rsidP="00EE05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DF27B3" w:rsidRDefault="00DF27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E05B3" w:rsidRDefault="00EE05B3">
      <w:pPr>
        <w:rPr>
          <w:rFonts w:ascii="Times New Roman" w:hAnsi="Times New Roman" w:cs="Times New Roman"/>
          <w:sz w:val="24"/>
          <w:szCs w:val="24"/>
        </w:rPr>
      </w:pPr>
    </w:p>
    <w:p w:rsidR="00EC4BD8" w:rsidRDefault="00EC4BD8">
      <w:pPr>
        <w:rPr>
          <w:rFonts w:ascii="Times New Roman" w:hAnsi="Times New Roman" w:cs="Times New Roman"/>
          <w:sz w:val="24"/>
          <w:szCs w:val="24"/>
        </w:rPr>
      </w:pPr>
    </w:p>
    <w:p w:rsidR="00060F90" w:rsidRDefault="00060F90" w:rsidP="00060F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0F90" w:rsidRPr="00B9655A" w:rsidRDefault="00060F90" w:rsidP="00060F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655A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Pr="00CB563C" w:rsidRDefault="00060F90" w:rsidP="00060F90">
      <w:pPr>
        <w:spacing w:after="15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5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 программы.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10–11 сентября 2014 г.</w:t>
      </w:r>
      <w:r w:rsidRPr="00CB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г. Москве прошел международный форум «Многодетная семья и будущее человечества», участники которого выразили свою крайнюю озабоченность реализуемыми в настоящее время в некоторых государствах мира крайне тенденциозной политикой и беспрецедентной пропагандистской компанией, ведущими к окончательному подрыву института естественной семьи, которая в цивилизованном обществе всегда рассматривалась как основа процветания государства. В воззвании участников говориться о поддержке общественной деятельности, направленной на обеспечение неприкосновенности человеческой жизни от момента зачатия до естественной смерти, на защиту детей от разрушающих их личность влияний, на защиту воспитательных прав родителей – отцов и матерей.</w:t>
      </w:r>
    </w:p>
    <w:p w:rsidR="00060F90" w:rsidRDefault="00060F90" w:rsidP="00060F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Пензенской области показывает, что изучение курса «Семьеведение» позволяет последовательно и в системе осуществить целенаправленное формирование основ психологии и педагогики семейных отношений у обучающихся. На первом плане подготовка обучающихся к семейной жизни, формирование у них адекватного представления об индивидуальных особенностях полов и взаимодействии в различных жизненных ситуациях.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позволит значительно расширить и углубить систему знаний обучающихся об основах семейного жизнеустройства, сформировать у них адекватное представление о психологической природе и истоках многих проблем и трудностей, которые неизбежно возникают в процессе семейной жизни и воспитания детей. В общем числе привлечет интерес обучающихся к самой программе курса «Семьеведение», преподаванию Курса в общеобразовательной организации.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Семейные проблемы представляют собой широкий круг обстоятельств, особенностей внешней социальной среды, условий жизни семьи, личностных изменений ее членов, которые затрудняют функционирование семьи, удовлетворение базовых потребностей и ставят ее членов перед необходимостью противостоять неблагоприятным изменениям.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программы предназначены для обучающихся 8-9 классов общеобразовательных организаций.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63C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самосознания и способностей подростка к формированию и принятию позитивных жизненных целей, семейных ценностей и установок.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F90" w:rsidRPr="00CB563C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563C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адекватных и эффективных навыков общения.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ориентаций и социальных навыков, которые позволяют адаптироваться в условиях группы (коллектива класса, школы) и семьи.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подросткам возможности осознать важность приобретения ими социальных навыков.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представлений о полоролевой самоидентичности,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собственной семейной роли.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самосознания и способностей к самоанализу.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подросткам возможности осознать важность приобретения ими социальных навыков.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ролевого репертуара подростков,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принятие позитивных жизненных целей, развитие мотивации к их достижению.</w:t>
      </w:r>
    </w:p>
    <w:p w:rsidR="00060F90" w:rsidRDefault="00060F90" w:rsidP="00060F90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семейных установок.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Pr="00CB563C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563C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занятий по программе.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подростков формируются из числа состоящих на внутреннем учете в образовательной организации, учете в подразделении по делам несовершеннолетних и Комиссии по делам несовершеннолетних; дети, находящиеся в трудной жизненной ситуации; дети, из семей находящихся на ранней стадии семейного неблагополучия. Кроме того, участниками занятий могут стать подростки группы риска, направленные социальными педагогами и психологами общеобразовательных учреждений.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тренинговую группу могут входить подростки с 8 по 9 классы в количестве до 25-30 человек (учебный класс). Желательно, чтобы группа была разнополой. В первую очередь образовательной организацией в группу включаются дети, находящиеся в трудной жизненной ситуации, дети из семей, требующих ранней профилактики семейного неблагополучия.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данной программы может осуществляться также в рамках воспитательной работы с несовершеннолетними.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Целесообразно включать в группу подростков примерно одинакового возраста, что позволит избежать подавления младших старшими. Диапазон возрастов не должен превышать двух лет.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программе проводятся 1 раз в неделю. При режиме работы 1 раз в неделю продолжительность программы 8 недель и включает в себя следующие этапы: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1-й этап. Исходное обследование участников для выявления особенностей эмоционально-личностной сферы и типичных способов взаимодействия.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2-й этап. Непосредственная работа по программе, проведение занятии.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3-й этап. Проведение итогового тестирования. Получение обратной связи от подростков по результатам тренинга.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4-й этап. Обработка результатов тренинга.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5-й этап. Проведение заключительно занятия (занятие 6), встреча с родителями, получение обратной связи.</w:t>
      </w:r>
    </w:p>
    <w:p w:rsidR="00060F90" w:rsidRDefault="00060F90" w:rsidP="00060F90">
      <w:pPr>
        <w:widowControl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60F90" w:rsidRPr="00CB563C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ипы организации работы в группе: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Недирективность позиции ведущего группы.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учёта психофизиологических особенностей детей и подростков.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доверительного стиля и искренности в общении.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безоценочного отношения участников друг к другу.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стимулирования самостоятельных выводов и выборов.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«обратной связи».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«здесь и сейчас» (позволяет ограничить групповую дискуссию событиями, происходящими в данной группе и в данный момент).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высказывания от своего лица (исключение речевых форм, типа: «мы», «по нашему мнению» и т. п.).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акцентирования языка чувств (описание собственного эмоционального состояния).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доверительности.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конфиденциальности (не обсуждать происходящее в группе за её пределами).</w:t>
      </w:r>
    </w:p>
    <w:p w:rsidR="00060F90" w:rsidRDefault="00060F90" w:rsidP="00060F90">
      <w:pPr>
        <w:numPr>
          <w:ilvl w:val="0"/>
          <w:numId w:val="50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«Стоп!» (даёт право члену группы не отвечать на какой-либо вопрос или не участвовать в работе).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DC" w:rsidRDefault="00DE7EDC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Ожидаемые результаты. </w:t>
      </w:r>
    </w:p>
    <w:p w:rsidR="00060F90" w:rsidRPr="00584CDF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84C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Индивидуальные результаты реализации программы для участников: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уровня тревожности и агрессивности;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ответственности подростков за собственные поступки;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способности к самоанализу и контролю поведения;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позитивных жизненных целей и повышение мотивации и способности к их достижению;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важности приобретения социальных навыков;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навыков выбора и принятия решений, укрепление волевых качеств;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позитивной установки на отношение к окружающему миру;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выработка навыков адекватного и равноправного общения, способности к предотвращению и разрешению межличностных конфликтов;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достижение способности к эмпатии.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окончанию обучения школьники:</w:t>
      </w:r>
    </w:p>
    <w:p w:rsidR="00060F90" w:rsidRDefault="00060F90" w:rsidP="0006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4CDF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получат представление:</w:t>
      </w:r>
    </w:p>
    <w:p w:rsidR="00060F90" w:rsidRDefault="00060F90" w:rsidP="00060F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 социально-психологических характеристиках семьи, характере их влияния на дальнейшую супружескую и семейную жизнь;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структуре семьи, понятиях брака, семьи и др., стилях семейного воспитания;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организации собственной системы детско-родительских отношений;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 ответственности как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необходимости или обязанности отвечать за свои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поступки;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тревожности, связанной с семьей и способов ее преодоления;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роли интимных отношений в жизни человека, о возможностях последствий добрачных и внебрачных отношений;</w:t>
      </w:r>
    </w:p>
    <w:p w:rsidR="00060F90" w:rsidRDefault="00060F90" w:rsidP="00060F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понимании важности передачи эмоциональных связей.</w:t>
      </w:r>
    </w:p>
    <w:p w:rsidR="00060F90" w:rsidRPr="00584CDF" w:rsidRDefault="00060F90" w:rsidP="0006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84CDF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получат знания</w:t>
      </w:r>
      <w:r w:rsidRPr="00584C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семейной структуре, функциях семьи и брака;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ролевых функциях членов семьи;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об основах семейных отношений, типичных проблемах с которыми сталкивается семья;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социальных ролях мужчин и женщин;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 механизмах влияния родительских воспитательных установок на развитие личности ребенка;</w:t>
      </w:r>
    </w:p>
    <w:p w:rsidR="00060F90" w:rsidRDefault="00060F90" w:rsidP="00060F90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сущности конфликта, семейного конфликта;</w:t>
      </w:r>
    </w:p>
    <w:p w:rsidR="00060F90" w:rsidRDefault="00060F90" w:rsidP="00060F90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толерантном отношении друг к другу, установках на принятие другого;</w:t>
      </w:r>
    </w:p>
    <w:p w:rsidR="00060F90" w:rsidRDefault="00060F90" w:rsidP="00060F90">
      <w:p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социально значимых семейных ценностях.</w:t>
      </w:r>
    </w:p>
    <w:p w:rsidR="00060F90" w:rsidRPr="00584CDF" w:rsidRDefault="00060F90" w:rsidP="00060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CDF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овладеют умениями</w:t>
      </w:r>
      <w:r w:rsidRPr="00584C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60F90" w:rsidRDefault="00060F90" w:rsidP="00060F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пространство для совместного диалога по решению актуальных проблем в семье, в классе, в группе,</w:t>
      </w:r>
    </w:p>
    <w:p w:rsidR="00060F90" w:rsidRDefault="00060F90" w:rsidP="00060F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конструктивного решения конфликтных ситуаций;</w:t>
      </w:r>
    </w:p>
    <w:p w:rsidR="00060F90" w:rsidRDefault="00060F90" w:rsidP="00060F9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неконфликтного поведения;</w:t>
      </w:r>
    </w:p>
    <w:p w:rsidR="00060F90" w:rsidRDefault="00060F90" w:rsidP="00060F9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установления позитивного взаимодействия в группе;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овладеют навыками и приемами саморегуляции и конструктивного решения возникающих в семейной жизни проблем.</w:t>
      </w: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7EDC" w:rsidRDefault="00DE7EDC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60F90" w:rsidRDefault="00060F90" w:rsidP="00060F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программы осуществляется педагогом</w:t>
      </w:r>
      <w:r>
        <w:rPr>
          <w:rFonts w:ascii="Times New Roman" w:hAnsi="Times New Roman" w:cs="Times New Roman"/>
          <w:sz w:val="24"/>
          <w:szCs w:val="24"/>
        </w:rPr>
        <w:br/>
        <w:t>в процессе занятий, а так же в процессе выполнения учащимися индивидуальных заданий.</w:t>
      </w:r>
    </w:p>
    <w:p w:rsidR="00060F90" w:rsidRDefault="00060F90" w:rsidP="00060F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5954"/>
        <w:gridCol w:w="3544"/>
      </w:tblGrid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семейной структуре, функциях семьи и брака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ролевых функциях членов семьи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основах семейных отношений, типичных проблемах с которыми сталкивается семья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rPr>
          <w:trHeight w:val="607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ролях мужчин и женщин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rPr>
          <w:trHeight w:val="558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механизмах влияния родительских воспитательных установок на развитие личности ребенка;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сущности конфликта, семейного конфликта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толерантном отношении друг к другу, установках на принятие другого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</w:t>
            </w:r>
          </w:p>
          <w:p w:rsidR="00060F90" w:rsidRDefault="00060F90" w:rsidP="00401032">
            <w:pPr>
              <w:pStyle w:val="a3"/>
              <w:keepNext/>
              <w:tabs>
                <w:tab w:val="left" w:pos="2505"/>
              </w:tabs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 значимых семейных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пространство для совместного диалога по решению актуальных проблем в семье, в классе, в группе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конструктивного решения конфликтных ситуаций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неконфликтного поведения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позитивного взаимодействия в группе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tabs>
                <w:tab w:val="left" w:pos="2190"/>
              </w:tabs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060F90" w:rsidTr="00401032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овладеют навыками и приемами саморегуляции и конструктивного решения возникающих в семейной жизни проблем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</w:t>
            </w:r>
          </w:p>
          <w:p w:rsidR="00060F90" w:rsidRDefault="00060F90" w:rsidP="00401032">
            <w:pPr>
              <w:pStyle w:val="a3"/>
              <w:keepNext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</w:tbl>
    <w:p w:rsidR="0028781E" w:rsidRDefault="0028781E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90" w:rsidRDefault="00060F90" w:rsidP="0028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E51" w:rsidRPr="004751E3" w:rsidRDefault="000B0E51" w:rsidP="00E541BD">
      <w:pPr>
        <w:tabs>
          <w:tab w:val="left" w:pos="64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5B2" w:rsidRPr="0095579E" w:rsidRDefault="00DD09B4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579E">
        <w:rPr>
          <w:rFonts w:ascii="Times New Roman" w:hAnsi="Times New Roman" w:cs="Times New Roman"/>
          <w:b/>
          <w:caps/>
          <w:sz w:val="28"/>
          <w:szCs w:val="28"/>
        </w:rPr>
        <w:t>Учебно-тематический план</w:t>
      </w:r>
    </w:p>
    <w:p w:rsidR="007765B2" w:rsidRPr="0095579E" w:rsidRDefault="007765B2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579E">
        <w:rPr>
          <w:rFonts w:ascii="Times New Roman" w:hAnsi="Times New Roman" w:cs="Times New Roman"/>
          <w:b/>
          <w:caps/>
          <w:sz w:val="28"/>
          <w:szCs w:val="28"/>
        </w:rPr>
        <w:t xml:space="preserve">дополнительной общеразвивающей </w:t>
      </w:r>
      <w:r w:rsidR="00DD09B4" w:rsidRPr="0095579E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</w:p>
    <w:p w:rsidR="00DD09B4" w:rsidRPr="0095579E" w:rsidRDefault="00DD09B4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579E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765B2" w:rsidRPr="0095579E">
        <w:rPr>
          <w:rFonts w:ascii="Times New Roman" w:hAnsi="Times New Roman" w:cs="Times New Roman"/>
          <w:b/>
          <w:caps/>
          <w:sz w:val="28"/>
          <w:szCs w:val="28"/>
        </w:rPr>
        <w:t>Все начинается с семьи</w:t>
      </w:r>
      <w:r w:rsidRPr="0095579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011"/>
        <w:gridCol w:w="5471"/>
        <w:gridCol w:w="2393"/>
      </w:tblGrid>
      <w:tr w:rsidR="0002189A" w:rsidRPr="0002189A" w:rsidTr="0095579E">
        <w:trPr>
          <w:jc w:val="center"/>
        </w:trPr>
        <w:tc>
          <w:tcPr>
            <w:tcW w:w="1011" w:type="dxa"/>
            <w:vAlign w:val="center"/>
          </w:tcPr>
          <w:p w:rsidR="0002189A" w:rsidRPr="0095579E" w:rsidRDefault="0002189A" w:rsidP="00021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1" w:type="dxa"/>
            <w:vAlign w:val="center"/>
          </w:tcPr>
          <w:p w:rsidR="0002189A" w:rsidRPr="0095579E" w:rsidRDefault="0002189A" w:rsidP="00021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  <w:vAlign w:val="center"/>
          </w:tcPr>
          <w:p w:rsidR="0002189A" w:rsidRPr="0095579E" w:rsidRDefault="0002189A" w:rsidP="00021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2189A" w:rsidRPr="0095579E" w:rsidRDefault="0002189A" w:rsidP="000218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</w:tcPr>
          <w:p w:rsidR="0002189A" w:rsidRPr="0095579E" w:rsidRDefault="00090196" w:rsidP="0009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«Близкие люди, близкими будьте…»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«Родители и дети»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«Конфликтные ситуации и меры их профилактики»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«Обучение здоровью»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1" w:type="dxa"/>
          </w:tcPr>
          <w:p w:rsidR="0002189A" w:rsidRPr="0095579E" w:rsidRDefault="0002189A" w:rsidP="0002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«Познаем себя» - диагностическая часть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1011" w:type="dxa"/>
          </w:tcPr>
          <w:p w:rsidR="0002189A" w:rsidRPr="0095579E" w:rsidRDefault="0002189A" w:rsidP="000A37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1" w:type="dxa"/>
          </w:tcPr>
          <w:p w:rsidR="0002189A" w:rsidRPr="0095579E" w:rsidRDefault="0002189A" w:rsidP="0077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«Территория семьи. Поговорим? Поговорим!»</w:t>
            </w:r>
            <w:r w:rsidR="00090196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(детско-родительское собрание)</w:t>
            </w:r>
          </w:p>
        </w:tc>
        <w:tc>
          <w:tcPr>
            <w:tcW w:w="2393" w:type="dxa"/>
          </w:tcPr>
          <w:p w:rsidR="0002189A" w:rsidRPr="0095579E" w:rsidRDefault="00090196" w:rsidP="0002189A">
            <w:pPr>
              <w:jc w:val="center"/>
              <w:rPr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9A" w:rsidRPr="0095579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189A" w:rsidRPr="0002189A" w:rsidTr="0095579E">
        <w:trPr>
          <w:jc w:val="center"/>
        </w:trPr>
        <w:tc>
          <w:tcPr>
            <w:tcW w:w="6482" w:type="dxa"/>
            <w:gridSpan w:val="2"/>
          </w:tcPr>
          <w:p w:rsidR="0002189A" w:rsidRPr="0095579E" w:rsidRDefault="0002189A" w:rsidP="000218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2189A" w:rsidRPr="0095579E" w:rsidRDefault="0002189A" w:rsidP="00090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196"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5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79E" w:rsidRDefault="0095579E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5A" w:rsidRDefault="005D0F5A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5A" w:rsidRDefault="005D0F5A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7" w:rsidRDefault="00515357" w:rsidP="000A37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959F0" w:rsidRDefault="004959F0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541BD" w:rsidRDefault="00E541BD" w:rsidP="00E54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41BD" w:rsidRDefault="00F16995" w:rsidP="00E54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1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Материально-техническое</w:t>
      </w:r>
    </w:p>
    <w:p w:rsidR="00F16995" w:rsidRPr="00E541BD" w:rsidRDefault="00F16995" w:rsidP="00E54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1BD">
        <w:rPr>
          <w:rFonts w:ascii="Times New Roman" w:hAnsi="Times New Roman" w:cs="Times New Roman"/>
          <w:b/>
          <w:caps/>
          <w:sz w:val="28"/>
          <w:szCs w:val="28"/>
        </w:rPr>
        <w:t>и методическое обеспечение программы</w:t>
      </w:r>
    </w:p>
    <w:p w:rsidR="00F16995" w:rsidRPr="00E541BD" w:rsidRDefault="00F16995" w:rsidP="00E541BD">
      <w:pPr>
        <w:pStyle w:val="a3"/>
        <w:tabs>
          <w:tab w:val="left" w:pos="204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16995" w:rsidRPr="00E541BD" w:rsidRDefault="00F16995" w:rsidP="00E5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1BD">
        <w:rPr>
          <w:rFonts w:ascii="Times New Roman" w:eastAsia="Times New Roman" w:hAnsi="Times New Roman" w:cs="Times New Roman"/>
          <w:i/>
          <w:sz w:val="24"/>
          <w:szCs w:val="24"/>
        </w:rPr>
        <w:t>Условия реализации.</w:t>
      </w:r>
    </w:p>
    <w:p w:rsidR="00F16995" w:rsidRPr="00E541BD" w:rsidRDefault="00F16995" w:rsidP="00E541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541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Необходим светлый, чистый, звукоизолированный и комфортный кабинет не менее </w:t>
      </w:r>
      <w:r w:rsidRPr="00E541BD">
        <w:rPr>
          <w:rFonts w:ascii="Times New Roman" w:eastAsia="Times New Roman" w:hAnsi="Times New Roman" w:cs="Times New Roman"/>
          <w:sz w:val="24"/>
          <w:szCs w:val="24"/>
        </w:rPr>
        <w:t>20 м</w:t>
      </w:r>
      <w:r w:rsidRPr="00E541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541BD">
        <w:rPr>
          <w:rFonts w:ascii="Times New Roman" w:eastAsia="Times New Roman" w:hAnsi="Times New Roman" w:cs="Times New Roman"/>
          <w:sz w:val="24"/>
          <w:szCs w:val="24"/>
        </w:rPr>
        <w:t xml:space="preserve"> с оборудованной мебелью для проведения упражнений, занятий за столом (стулья по размеру, возрасту и </w:t>
      </w:r>
      <w:r w:rsidRPr="00E541BD">
        <w:rPr>
          <w:rFonts w:ascii="Times New Roman" w:eastAsia="Times New Roman" w:hAnsi="Times New Roman" w:cs="Times New Roman"/>
          <w:spacing w:val="-5"/>
          <w:sz w:val="24"/>
          <w:szCs w:val="24"/>
        </w:rPr>
        <w:t>количеству детей,</w:t>
      </w:r>
      <w:r w:rsidRPr="00E541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возможностью садиться кругом</w:t>
      </w:r>
      <w:r w:rsidRPr="00E541BD">
        <w:rPr>
          <w:rFonts w:ascii="Times New Roman" w:eastAsia="Times New Roman" w:hAnsi="Times New Roman" w:cs="Times New Roman"/>
          <w:spacing w:val="-5"/>
          <w:sz w:val="24"/>
          <w:szCs w:val="24"/>
        </w:rPr>
        <w:t>). Помещение должно иметь мягкое и теплое</w:t>
      </w:r>
      <w:r w:rsidRPr="00E541BD">
        <w:rPr>
          <w:rFonts w:ascii="Times New Roman" w:eastAsia="Times New Roman" w:hAnsi="Times New Roman" w:cs="Times New Roman"/>
          <w:spacing w:val="-6"/>
          <w:sz w:val="24"/>
          <w:szCs w:val="24"/>
        </w:rPr>
        <w:t>,  должно быть проветриваемо и закрыто на время занятий.</w:t>
      </w:r>
    </w:p>
    <w:p w:rsidR="00F16995" w:rsidRPr="00E541BD" w:rsidRDefault="00F16995" w:rsidP="00E541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16995" w:rsidRPr="00E541BD" w:rsidRDefault="00F16995" w:rsidP="00E541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41B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Оборудование:</w:t>
      </w:r>
    </w:p>
    <w:p w:rsidR="00F16995" w:rsidRPr="00E541BD" w:rsidRDefault="00F16995" w:rsidP="00E5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BD">
        <w:rPr>
          <w:rFonts w:ascii="Times New Roman" w:eastAsia="Times New Roman" w:hAnsi="Times New Roman" w:cs="Times New Roman"/>
          <w:sz w:val="24"/>
          <w:szCs w:val="24"/>
        </w:rPr>
        <w:t>Всё материальное обеспечение предназначается для самостоятельных или совместных творческих проектов детей на занятиях. Это включает в себя обязательные принадлежности для рисования (альбомные листы бумаги, бумага формата А4, наборы цветных карандашей и фломастеров либо для каждого ребёнка, либо на всю группу).</w:t>
      </w:r>
    </w:p>
    <w:p w:rsidR="00F16995" w:rsidRPr="00E541BD" w:rsidRDefault="00F16995" w:rsidP="00E5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BD"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необходимы технические средства воспроизведения музыки (магнитофон или </w:t>
      </w:r>
      <w:r w:rsidRPr="00E541BD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541BD">
        <w:rPr>
          <w:rFonts w:ascii="Times New Roman" w:eastAsia="Times New Roman" w:hAnsi="Times New Roman" w:cs="Times New Roman"/>
          <w:sz w:val="24"/>
          <w:szCs w:val="24"/>
        </w:rPr>
        <w:t>), оборудование для демонстрации презентации и видео, релаксационное музыкальное сопровождение (любая спокойная музыка без слов). Текст визуализации.</w:t>
      </w:r>
    </w:p>
    <w:p w:rsidR="00F16995" w:rsidRPr="00E541BD" w:rsidRDefault="00F16995" w:rsidP="00E541B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E541BD" w:rsidRPr="00E541BD" w:rsidRDefault="00F16995" w:rsidP="00E541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1BD">
        <w:rPr>
          <w:rFonts w:ascii="Times New Roman" w:hAnsi="Times New Roman" w:cs="Times New Roman"/>
          <w:sz w:val="24"/>
          <w:szCs w:val="24"/>
        </w:rPr>
        <w:t>В основе механизма реализации программы лежит  система психолого-педагогических принципов реализации программы: адаптивности; развития; управляемого перехода от деятельности в учебной ситуации к деятельности в реальной жизненной ситуации; целостности содержания; системности;  ориентировочной функции знаний;  перехода от совместной учебно-познавательной деятельности к самостояте</w:t>
      </w:r>
      <w:r w:rsidR="00E541BD" w:rsidRPr="00E541BD">
        <w:rPr>
          <w:rFonts w:ascii="Times New Roman" w:hAnsi="Times New Roman" w:cs="Times New Roman"/>
          <w:sz w:val="24"/>
          <w:szCs w:val="24"/>
        </w:rPr>
        <w:t>льной деятельности обучающегося</w:t>
      </w:r>
    </w:p>
    <w:p w:rsidR="00F16995" w:rsidRPr="00E541BD" w:rsidRDefault="00F16995" w:rsidP="00E541BD">
      <w:pPr>
        <w:pStyle w:val="a3"/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541BD">
        <w:rPr>
          <w:rFonts w:ascii="Times New Roman" w:hAnsi="Times New Roman" w:cs="Times New Roman"/>
          <w:sz w:val="24"/>
          <w:szCs w:val="24"/>
        </w:rPr>
        <w:t xml:space="preserve">Большое значение придается наглядному и раздаточному материалу. На практических занятиях используются готовые разработки различных видов игр, игровых программ. Печатная продукция дополняется видеорядом: </w:t>
      </w:r>
      <w:r w:rsidRPr="00E541B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541BD">
        <w:rPr>
          <w:rFonts w:ascii="Times New Roman" w:hAnsi="Times New Roman" w:cs="Times New Roman"/>
          <w:sz w:val="24"/>
          <w:szCs w:val="24"/>
        </w:rPr>
        <w:t>, презентации.</w:t>
      </w:r>
    </w:p>
    <w:p w:rsidR="00F16995" w:rsidRPr="00E541BD" w:rsidRDefault="00F16995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16995" w:rsidRDefault="00F16995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E7EDC" w:rsidRDefault="00DE7EDC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541BD" w:rsidRPr="00E541BD" w:rsidRDefault="00E541BD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16995" w:rsidRPr="00E541BD" w:rsidRDefault="00F16995" w:rsidP="00E54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498D" w:rsidRPr="003E6B58" w:rsidRDefault="00A3498D" w:rsidP="00A349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E6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Литература</w:t>
      </w:r>
    </w:p>
    <w:p w:rsidR="00A3498D" w:rsidRPr="00D93138" w:rsidRDefault="00A3498D" w:rsidP="00A349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45A" w:rsidRDefault="00246434" w:rsidP="009E245A">
      <w:pPr>
        <w:numPr>
          <w:ilvl w:val="0"/>
          <w:numId w:val="47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Азаров Ю.П. Семейная педагогика. - М., 1993.</w:t>
      </w:r>
    </w:p>
    <w:p w:rsidR="009E245A" w:rsidRPr="009E245A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Андреева Т.В. </w:t>
      </w:r>
      <w:r w:rsidRPr="009E245A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Семейная психология: Учебное пособие. — СПб.: Речь, 2005.</w:t>
      </w:r>
    </w:p>
    <w:p w:rsidR="00246434" w:rsidRPr="009E245A" w:rsidRDefault="00246434" w:rsidP="009E245A">
      <w:pPr>
        <w:numPr>
          <w:ilvl w:val="0"/>
          <w:numId w:val="47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sz w:val="24"/>
          <w:szCs w:val="24"/>
        </w:rPr>
        <w:t>Берн Э. Игры, в которые играют люди. - СПб., 1992.</w:t>
      </w:r>
    </w:p>
    <w:p w:rsidR="00A3498D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8D">
        <w:rPr>
          <w:rFonts w:ascii="Times New Roman" w:eastAsia="Times New Roman" w:hAnsi="Times New Roman" w:cs="Times New Roman"/>
          <w:sz w:val="24"/>
          <w:szCs w:val="24"/>
        </w:rPr>
        <w:t>Бородкин Ф.М., Коряк Н.М. Внимание: конфликт! Новосибирск, 1989.</w:t>
      </w:r>
    </w:p>
    <w:p w:rsidR="00246434" w:rsidRDefault="00246434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Голод С.И. Будущая семья: какова она? - М., 1990.</w:t>
      </w:r>
    </w:p>
    <w:p w:rsidR="009E245A" w:rsidRPr="00A3498D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Дружинин В.Н. Психология семьи. - М., 1996.</w:t>
      </w:r>
    </w:p>
    <w:p w:rsidR="00A3498D" w:rsidRPr="00A3498D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8D">
        <w:rPr>
          <w:rFonts w:ascii="Times New Roman" w:eastAsia="Times New Roman" w:hAnsi="Times New Roman" w:cs="Times New Roman"/>
          <w:sz w:val="24"/>
          <w:szCs w:val="24"/>
        </w:rPr>
        <w:t>Захаров В.П., Хрящева Н.Ю. Социально-психологический тренинг.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98D">
        <w:rPr>
          <w:rFonts w:ascii="Times New Roman" w:eastAsia="Times New Roman" w:hAnsi="Times New Roman" w:cs="Times New Roman"/>
          <w:sz w:val="24"/>
          <w:szCs w:val="24"/>
        </w:rPr>
        <w:t>Л., 1990.</w:t>
      </w:r>
    </w:p>
    <w:p w:rsidR="00A3498D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8D">
        <w:rPr>
          <w:rFonts w:ascii="Times New Roman" w:eastAsia="Times New Roman" w:hAnsi="Times New Roman" w:cs="Times New Roman"/>
          <w:sz w:val="24"/>
          <w:szCs w:val="24"/>
        </w:rPr>
        <w:t>Кичанова И.М. Конфликт: за и против. М., 1978.</w:t>
      </w:r>
    </w:p>
    <w:p w:rsidR="009E245A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 В.Г. Психология семьи. - М., 1990.</w:t>
      </w:r>
    </w:p>
    <w:p w:rsidR="009E245A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 И.С. Введение в сексологию. - М., 1992.</w:t>
      </w:r>
    </w:p>
    <w:p w:rsidR="009E245A" w:rsidRPr="00CD0C48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Кулагина И.Ю. </w:t>
      </w:r>
      <w:r w:rsidRPr="009E24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психология (Развитие ребенка от рождения до 17 лет): Учебное пособие. — М.: УРАО, 1997.</w:t>
      </w:r>
    </w:p>
    <w:p w:rsidR="00CD0C48" w:rsidRPr="00A3498D" w:rsidRDefault="00CD0C48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 технология работы социального педагога: Учеб. пособие для студ. высш. пед. учеб. заведений. -М.: Издательский центр «Академия», 2002. - 272 с.</w:t>
      </w:r>
    </w:p>
    <w:p w:rsidR="00A3498D" w:rsidRPr="00A3498D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8D">
        <w:rPr>
          <w:rFonts w:ascii="Times New Roman" w:eastAsia="Times New Roman" w:hAnsi="Times New Roman" w:cs="Times New Roman"/>
          <w:sz w:val="24"/>
          <w:szCs w:val="24"/>
        </w:rPr>
        <w:t>Практикум по социально-психологическому тренингу / Под ред. Б.Д. Парыгин. СПб., 1994.</w:t>
      </w:r>
    </w:p>
    <w:p w:rsidR="00A3498D" w:rsidRPr="00A3498D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98D">
        <w:rPr>
          <w:rFonts w:ascii="Times New Roman" w:eastAsia="Times New Roman" w:hAnsi="Times New Roman" w:cs="Times New Roman"/>
          <w:sz w:val="24"/>
          <w:szCs w:val="24"/>
        </w:rPr>
        <w:t>Пузиков В. Г. Технология ведения тренинга. — СПб.: Издательство «Речь», 2005.</w:t>
      </w:r>
    </w:p>
    <w:p w:rsidR="009E245A" w:rsidRPr="009E245A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sz w:val="24"/>
          <w:szCs w:val="24"/>
        </w:rPr>
        <w:t xml:space="preserve"> «Семьеведение». Учебное пособие для учащихся 5-8 классов общеобразовательных учреждений. - Пенза, 2008 г. Министерство образования Пензенской области. ГАОУ ДПО «Пензенский институт развития образования». /Под общей редакцией профессора</w:t>
      </w:r>
      <w:r w:rsidRPr="009E245A">
        <w:rPr>
          <w:rFonts w:ascii="Times New Roman" w:eastAsia="Times New Roman" w:hAnsi="Times New Roman" w:cs="Times New Roman"/>
          <w:sz w:val="24"/>
          <w:szCs w:val="24"/>
        </w:rPr>
        <w:br/>
        <w:t>Г.Н. Белорыбкина</w:t>
      </w:r>
      <w:r w:rsidR="00246434" w:rsidRPr="009E2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98D" w:rsidRPr="009E245A" w:rsidRDefault="00A3498D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sz w:val="24"/>
          <w:szCs w:val="24"/>
        </w:rPr>
        <w:t>«Семьеведение». Программа курса для учащихся 1-11 классов общеобразовательных учреждений. Методические рекомендации для учителя. - Пенза, 2013 г. Министерство образования Пензенской области. ГАОУ ДПО «Пензенский институт развития образования». ГБОУ ПО «Центр психолого-медико-социального сопровождения детей». /Под общей редакцией Министра образования Пензенской области, С.К. Копешкиной</w:t>
      </w:r>
      <w:r w:rsidR="00246434" w:rsidRPr="009E2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45A" w:rsidRPr="00CD0C48" w:rsidRDefault="009E245A" w:rsidP="009E245A">
      <w:pPr>
        <w:pStyle w:val="a3"/>
        <w:numPr>
          <w:ilvl w:val="0"/>
          <w:numId w:val="47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Фопель К. </w:t>
      </w:r>
      <w:r w:rsidRPr="009E245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группы: Рабочие материалы для ведущего. — М.: Генезис, 2000.</w:t>
      </w:r>
    </w:p>
    <w:p w:rsidR="00CD0C48" w:rsidRPr="009E245A" w:rsidRDefault="00CD0C48" w:rsidP="009E245A">
      <w:pPr>
        <w:pStyle w:val="a3"/>
        <w:numPr>
          <w:ilvl w:val="0"/>
          <w:numId w:val="47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педагогика: Курс лекций: Учеб. пособие для студ. высш. учеб. заведений / Под общ. ред. М.А Галагузовой. - М.: Гуманит. изд. центр ВЛАДОС. 2001. - 416 с.</w:t>
      </w:r>
    </w:p>
    <w:p w:rsidR="009E245A" w:rsidRPr="009E245A" w:rsidRDefault="009E245A" w:rsidP="009E245A">
      <w:pPr>
        <w:numPr>
          <w:ilvl w:val="0"/>
          <w:numId w:val="47"/>
        </w:numPr>
        <w:tabs>
          <w:tab w:val="num" w:pos="426"/>
          <w:tab w:val="left" w:pos="1134"/>
        </w:tabs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Целуйко В.М. Психология современной семьи. - М., 2004.</w:t>
      </w:r>
    </w:p>
    <w:p w:rsidR="009E245A" w:rsidRPr="009E245A" w:rsidRDefault="009E245A" w:rsidP="009E245A">
      <w:pPr>
        <w:pStyle w:val="a3"/>
        <w:numPr>
          <w:ilvl w:val="0"/>
          <w:numId w:val="47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E24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Черникова ТВ., Камышанова И.В. </w:t>
      </w:r>
      <w:r w:rsidRPr="009E24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первой любви. Воспитание чувств: классные часы и клубные занятия для старшеклассников. — М.: Глобус, 2006.</w:t>
      </w:r>
    </w:p>
    <w:sectPr w:rsidR="009E245A" w:rsidRPr="009E245A" w:rsidSect="00837860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09" w:rsidRDefault="00804B09" w:rsidP="00111767">
      <w:pPr>
        <w:spacing w:after="0" w:line="240" w:lineRule="auto"/>
      </w:pPr>
      <w:r>
        <w:separator/>
      </w:r>
    </w:p>
  </w:endnote>
  <w:endnote w:type="continuationSeparator" w:id="1">
    <w:p w:rsidR="00804B09" w:rsidRDefault="00804B09" w:rsidP="0011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09" w:rsidRDefault="00804B09" w:rsidP="00111767">
      <w:pPr>
        <w:spacing w:after="0" w:line="240" w:lineRule="auto"/>
      </w:pPr>
      <w:r>
        <w:separator/>
      </w:r>
    </w:p>
  </w:footnote>
  <w:footnote w:type="continuationSeparator" w:id="1">
    <w:p w:rsidR="00804B09" w:rsidRDefault="00804B09" w:rsidP="0011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ED4"/>
    <w:multiLevelType w:val="hybridMultilevel"/>
    <w:tmpl w:val="6A8629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A8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12F9D"/>
    <w:multiLevelType w:val="hybridMultilevel"/>
    <w:tmpl w:val="32DEC0FE"/>
    <w:lvl w:ilvl="0" w:tplc="5F40A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B3529A"/>
    <w:multiLevelType w:val="hybridMultilevel"/>
    <w:tmpl w:val="58A2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A4473"/>
    <w:multiLevelType w:val="multilevel"/>
    <w:tmpl w:val="549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29EF"/>
    <w:multiLevelType w:val="multilevel"/>
    <w:tmpl w:val="D308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A02E5"/>
    <w:multiLevelType w:val="multilevel"/>
    <w:tmpl w:val="C27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D6860"/>
    <w:multiLevelType w:val="hybridMultilevel"/>
    <w:tmpl w:val="E68AC046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AF0FD1"/>
    <w:multiLevelType w:val="hybridMultilevel"/>
    <w:tmpl w:val="0D4A2784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135480"/>
    <w:multiLevelType w:val="multilevel"/>
    <w:tmpl w:val="12A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21E57"/>
    <w:multiLevelType w:val="hybridMultilevel"/>
    <w:tmpl w:val="CD8E3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03278"/>
    <w:multiLevelType w:val="hybridMultilevel"/>
    <w:tmpl w:val="DA84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A54B9"/>
    <w:multiLevelType w:val="hybridMultilevel"/>
    <w:tmpl w:val="206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F9D"/>
    <w:multiLevelType w:val="multilevel"/>
    <w:tmpl w:val="69EE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1E57A0F"/>
    <w:multiLevelType w:val="multilevel"/>
    <w:tmpl w:val="CBC6E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58F26A4"/>
    <w:multiLevelType w:val="hybridMultilevel"/>
    <w:tmpl w:val="4C0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B1230"/>
    <w:multiLevelType w:val="hybridMultilevel"/>
    <w:tmpl w:val="C664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745F49"/>
    <w:multiLevelType w:val="hybridMultilevel"/>
    <w:tmpl w:val="2B56F8EC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8C4A9F"/>
    <w:multiLevelType w:val="hybridMultilevel"/>
    <w:tmpl w:val="067A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9570F"/>
    <w:multiLevelType w:val="hybridMultilevel"/>
    <w:tmpl w:val="678E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D109F"/>
    <w:multiLevelType w:val="hybridMultilevel"/>
    <w:tmpl w:val="93C8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92A25"/>
    <w:multiLevelType w:val="hybridMultilevel"/>
    <w:tmpl w:val="2722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E72F8"/>
    <w:multiLevelType w:val="multilevel"/>
    <w:tmpl w:val="B34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2662E"/>
    <w:multiLevelType w:val="hybridMultilevel"/>
    <w:tmpl w:val="304097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4473B"/>
    <w:multiLevelType w:val="multilevel"/>
    <w:tmpl w:val="BC2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42151"/>
    <w:multiLevelType w:val="multilevel"/>
    <w:tmpl w:val="A54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562B07"/>
    <w:multiLevelType w:val="hybridMultilevel"/>
    <w:tmpl w:val="283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A2B66"/>
    <w:multiLevelType w:val="hybridMultilevel"/>
    <w:tmpl w:val="629212E6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B02EA2"/>
    <w:multiLevelType w:val="hybridMultilevel"/>
    <w:tmpl w:val="705C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D7001A"/>
    <w:multiLevelType w:val="hybridMultilevel"/>
    <w:tmpl w:val="0E0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22AD"/>
    <w:multiLevelType w:val="hybridMultilevel"/>
    <w:tmpl w:val="E9FC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EBD6039"/>
    <w:multiLevelType w:val="hybridMultilevel"/>
    <w:tmpl w:val="4AB2E0DE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FAA755E"/>
    <w:multiLevelType w:val="hybridMultilevel"/>
    <w:tmpl w:val="C07CC54A"/>
    <w:lvl w:ilvl="0" w:tplc="C7D6D828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3E7090E"/>
    <w:multiLevelType w:val="multilevel"/>
    <w:tmpl w:val="0E1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40D33A1"/>
    <w:multiLevelType w:val="hybridMultilevel"/>
    <w:tmpl w:val="BE30C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67C1F35"/>
    <w:multiLevelType w:val="multilevel"/>
    <w:tmpl w:val="B54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163A09"/>
    <w:multiLevelType w:val="multilevel"/>
    <w:tmpl w:val="3C6E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82460C"/>
    <w:multiLevelType w:val="hybridMultilevel"/>
    <w:tmpl w:val="E45C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63994"/>
    <w:multiLevelType w:val="hybridMultilevel"/>
    <w:tmpl w:val="77FA35D8"/>
    <w:lvl w:ilvl="0" w:tplc="FFFFFFFF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A400BBB"/>
    <w:multiLevelType w:val="multilevel"/>
    <w:tmpl w:val="BC28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8E355F"/>
    <w:multiLevelType w:val="hybridMultilevel"/>
    <w:tmpl w:val="76701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3050C57"/>
    <w:multiLevelType w:val="hybridMultilevel"/>
    <w:tmpl w:val="4AB2E0DE"/>
    <w:lvl w:ilvl="0" w:tplc="C7D6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7445E61"/>
    <w:multiLevelType w:val="hybridMultilevel"/>
    <w:tmpl w:val="E026D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512F1B"/>
    <w:multiLevelType w:val="hybridMultilevel"/>
    <w:tmpl w:val="1E7CE832"/>
    <w:lvl w:ilvl="0" w:tplc="63680D2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4">
    <w:nsid w:val="68BF374B"/>
    <w:multiLevelType w:val="multilevel"/>
    <w:tmpl w:val="01E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35530F"/>
    <w:multiLevelType w:val="multilevel"/>
    <w:tmpl w:val="4CB8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E53E23"/>
    <w:multiLevelType w:val="hybridMultilevel"/>
    <w:tmpl w:val="DAB4CF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B400D9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550146"/>
    <w:multiLevelType w:val="hybridMultilevel"/>
    <w:tmpl w:val="13B0A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8"/>
  </w:num>
  <w:num w:numId="5">
    <w:abstractNumId w:val="10"/>
  </w:num>
  <w:num w:numId="6">
    <w:abstractNumId w:val="42"/>
  </w:num>
  <w:num w:numId="7">
    <w:abstractNumId w:val="20"/>
  </w:num>
  <w:num w:numId="8">
    <w:abstractNumId w:val="3"/>
  </w:num>
  <w:num w:numId="9">
    <w:abstractNumId w:val="47"/>
  </w:num>
  <w:num w:numId="10">
    <w:abstractNumId w:val="16"/>
  </w:num>
  <w:num w:numId="11">
    <w:abstractNumId w:val="30"/>
  </w:num>
  <w:num w:numId="12">
    <w:abstractNumId w:val="15"/>
  </w:num>
  <w:num w:numId="13">
    <w:abstractNumId w:val="12"/>
  </w:num>
  <w:num w:numId="14">
    <w:abstractNumId w:val="34"/>
  </w:num>
  <w:num w:numId="15">
    <w:abstractNumId w:val="29"/>
  </w:num>
  <w:num w:numId="16">
    <w:abstractNumId w:val="14"/>
  </w:num>
  <w:num w:numId="17">
    <w:abstractNumId w:val="33"/>
  </w:num>
  <w:num w:numId="18">
    <w:abstractNumId w:val="37"/>
  </w:num>
  <w:num w:numId="19">
    <w:abstractNumId w:val="26"/>
  </w:num>
  <w:num w:numId="20">
    <w:abstractNumId w:val="38"/>
  </w:num>
  <w:num w:numId="21">
    <w:abstractNumId w:val="23"/>
  </w:num>
  <w:num w:numId="22">
    <w:abstractNumId w:val="1"/>
  </w:num>
  <w:num w:numId="23">
    <w:abstractNumId w:val="43"/>
  </w:num>
  <w:num w:numId="24">
    <w:abstractNumId w:val="46"/>
  </w:num>
  <w:num w:numId="25">
    <w:abstractNumId w:val="31"/>
  </w:num>
  <w:num w:numId="26">
    <w:abstractNumId w:val="2"/>
  </w:num>
  <w:num w:numId="27">
    <w:abstractNumId w:val="41"/>
  </w:num>
  <w:num w:numId="28">
    <w:abstractNumId w:val="7"/>
  </w:num>
  <w:num w:numId="29">
    <w:abstractNumId w:val="44"/>
  </w:num>
  <w:num w:numId="30">
    <w:abstractNumId w:val="4"/>
  </w:num>
  <w:num w:numId="31">
    <w:abstractNumId w:val="36"/>
  </w:num>
  <w:num w:numId="32">
    <w:abstractNumId w:val="45"/>
  </w:num>
  <w:num w:numId="33">
    <w:abstractNumId w:val="9"/>
  </w:num>
  <w:num w:numId="34">
    <w:abstractNumId w:val="8"/>
  </w:num>
  <w:num w:numId="35">
    <w:abstractNumId w:val="27"/>
  </w:num>
  <w:num w:numId="36">
    <w:abstractNumId w:val="17"/>
  </w:num>
  <w:num w:numId="37">
    <w:abstractNumId w:val="6"/>
  </w:num>
  <w:num w:numId="38">
    <w:abstractNumId w:val="11"/>
  </w:num>
  <w:num w:numId="39">
    <w:abstractNumId w:val="22"/>
  </w:num>
  <w:num w:numId="40">
    <w:abstractNumId w:val="35"/>
  </w:num>
  <w:num w:numId="41">
    <w:abstractNumId w:val="5"/>
  </w:num>
  <w:num w:numId="42">
    <w:abstractNumId w:val="25"/>
  </w:num>
  <w:num w:numId="43">
    <w:abstractNumId w:val="0"/>
  </w:num>
  <w:num w:numId="44">
    <w:abstractNumId w:val="32"/>
  </w:num>
  <w:num w:numId="45">
    <w:abstractNumId w:val="28"/>
  </w:num>
  <w:num w:numId="46">
    <w:abstractNumId w:val="40"/>
  </w:num>
  <w:num w:numId="47">
    <w:abstractNumId w:val="24"/>
  </w:num>
  <w:num w:numId="48">
    <w:abstractNumId w:val="39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B3"/>
    <w:rsid w:val="000008C9"/>
    <w:rsid w:val="00006BCC"/>
    <w:rsid w:val="0002189A"/>
    <w:rsid w:val="000566EC"/>
    <w:rsid w:val="00060F90"/>
    <w:rsid w:val="00090196"/>
    <w:rsid w:val="00090E5D"/>
    <w:rsid w:val="00094CBF"/>
    <w:rsid w:val="00095334"/>
    <w:rsid w:val="000A373D"/>
    <w:rsid w:val="000B069A"/>
    <w:rsid w:val="000B0E51"/>
    <w:rsid w:val="000B4CA4"/>
    <w:rsid w:val="000C5B09"/>
    <w:rsid w:val="000C66BA"/>
    <w:rsid w:val="00105E7F"/>
    <w:rsid w:val="00111767"/>
    <w:rsid w:val="00112EDE"/>
    <w:rsid w:val="00124DB2"/>
    <w:rsid w:val="00140D76"/>
    <w:rsid w:val="00161EE8"/>
    <w:rsid w:val="00193A27"/>
    <w:rsid w:val="001A1F4F"/>
    <w:rsid w:val="001D6D07"/>
    <w:rsid w:val="001F5940"/>
    <w:rsid w:val="001F5E11"/>
    <w:rsid w:val="002041C0"/>
    <w:rsid w:val="00221F4C"/>
    <w:rsid w:val="00230548"/>
    <w:rsid w:val="00246434"/>
    <w:rsid w:val="00252595"/>
    <w:rsid w:val="002711BC"/>
    <w:rsid w:val="00271ECC"/>
    <w:rsid w:val="002809A5"/>
    <w:rsid w:val="0028781E"/>
    <w:rsid w:val="002A273B"/>
    <w:rsid w:val="002C0BD5"/>
    <w:rsid w:val="002E0E1C"/>
    <w:rsid w:val="002E79DC"/>
    <w:rsid w:val="003550DF"/>
    <w:rsid w:val="00356FC7"/>
    <w:rsid w:val="00370A00"/>
    <w:rsid w:val="003C6635"/>
    <w:rsid w:val="003D482E"/>
    <w:rsid w:val="003D7996"/>
    <w:rsid w:val="003E0E9E"/>
    <w:rsid w:val="003F1C51"/>
    <w:rsid w:val="003F35CB"/>
    <w:rsid w:val="00401B62"/>
    <w:rsid w:val="00412C0A"/>
    <w:rsid w:val="00446E94"/>
    <w:rsid w:val="00455E31"/>
    <w:rsid w:val="004751E3"/>
    <w:rsid w:val="00492DB6"/>
    <w:rsid w:val="004959F0"/>
    <w:rsid w:val="004A5A1B"/>
    <w:rsid w:val="004A76F9"/>
    <w:rsid w:val="004C1AD0"/>
    <w:rsid w:val="004C5A29"/>
    <w:rsid w:val="004D41D5"/>
    <w:rsid w:val="004D5090"/>
    <w:rsid w:val="00505A51"/>
    <w:rsid w:val="00515357"/>
    <w:rsid w:val="00532D51"/>
    <w:rsid w:val="00537FC3"/>
    <w:rsid w:val="00556115"/>
    <w:rsid w:val="005908A9"/>
    <w:rsid w:val="00595390"/>
    <w:rsid w:val="005D0F5A"/>
    <w:rsid w:val="005D4FFD"/>
    <w:rsid w:val="005F1226"/>
    <w:rsid w:val="005F3C3F"/>
    <w:rsid w:val="00600B96"/>
    <w:rsid w:val="0060570B"/>
    <w:rsid w:val="006124E0"/>
    <w:rsid w:val="00624C6B"/>
    <w:rsid w:val="00626C07"/>
    <w:rsid w:val="00665186"/>
    <w:rsid w:val="0068440C"/>
    <w:rsid w:val="0068625D"/>
    <w:rsid w:val="00687E34"/>
    <w:rsid w:val="006C3D80"/>
    <w:rsid w:val="006C664C"/>
    <w:rsid w:val="006D1316"/>
    <w:rsid w:val="006F1605"/>
    <w:rsid w:val="006F2664"/>
    <w:rsid w:val="00731C24"/>
    <w:rsid w:val="00732CC1"/>
    <w:rsid w:val="0075357C"/>
    <w:rsid w:val="0076495E"/>
    <w:rsid w:val="00765BA2"/>
    <w:rsid w:val="00770B28"/>
    <w:rsid w:val="00773505"/>
    <w:rsid w:val="007765B2"/>
    <w:rsid w:val="00791E44"/>
    <w:rsid w:val="007A0B69"/>
    <w:rsid w:val="007A3712"/>
    <w:rsid w:val="007D5F40"/>
    <w:rsid w:val="007E1605"/>
    <w:rsid w:val="007F1CE4"/>
    <w:rsid w:val="007F5729"/>
    <w:rsid w:val="00804B09"/>
    <w:rsid w:val="00825F93"/>
    <w:rsid w:val="00827350"/>
    <w:rsid w:val="008327A3"/>
    <w:rsid w:val="00837860"/>
    <w:rsid w:val="0084268A"/>
    <w:rsid w:val="00893102"/>
    <w:rsid w:val="008A33B2"/>
    <w:rsid w:val="008D2068"/>
    <w:rsid w:val="008E712A"/>
    <w:rsid w:val="00901B43"/>
    <w:rsid w:val="00907F4C"/>
    <w:rsid w:val="009157B4"/>
    <w:rsid w:val="00922592"/>
    <w:rsid w:val="0095579E"/>
    <w:rsid w:val="00980080"/>
    <w:rsid w:val="00980432"/>
    <w:rsid w:val="00984C25"/>
    <w:rsid w:val="009B7CD2"/>
    <w:rsid w:val="009C3007"/>
    <w:rsid w:val="009C40B6"/>
    <w:rsid w:val="009C6DB5"/>
    <w:rsid w:val="009D06B9"/>
    <w:rsid w:val="009E245A"/>
    <w:rsid w:val="009F1390"/>
    <w:rsid w:val="009F499E"/>
    <w:rsid w:val="00A134A3"/>
    <w:rsid w:val="00A26916"/>
    <w:rsid w:val="00A3498D"/>
    <w:rsid w:val="00A34C41"/>
    <w:rsid w:val="00A437D5"/>
    <w:rsid w:val="00A75EFB"/>
    <w:rsid w:val="00A926AD"/>
    <w:rsid w:val="00A96039"/>
    <w:rsid w:val="00AC29A6"/>
    <w:rsid w:val="00AD182A"/>
    <w:rsid w:val="00AE19E0"/>
    <w:rsid w:val="00AF34DD"/>
    <w:rsid w:val="00AF5381"/>
    <w:rsid w:val="00B06FD4"/>
    <w:rsid w:val="00B171F7"/>
    <w:rsid w:val="00B2490F"/>
    <w:rsid w:val="00B50760"/>
    <w:rsid w:val="00B51141"/>
    <w:rsid w:val="00B56FBD"/>
    <w:rsid w:val="00B64662"/>
    <w:rsid w:val="00B64B6A"/>
    <w:rsid w:val="00B770F2"/>
    <w:rsid w:val="00B95063"/>
    <w:rsid w:val="00BB7630"/>
    <w:rsid w:val="00BE2552"/>
    <w:rsid w:val="00C0278A"/>
    <w:rsid w:val="00C14365"/>
    <w:rsid w:val="00C20740"/>
    <w:rsid w:val="00C21A53"/>
    <w:rsid w:val="00C2791D"/>
    <w:rsid w:val="00C33E42"/>
    <w:rsid w:val="00C41D7F"/>
    <w:rsid w:val="00C53FE0"/>
    <w:rsid w:val="00C72130"/>
    <w:rsid w:val="00C77537"/>
    <w:rsid w:val="00C8148F"/>
    <w:rsid w:val="00C90193"/>
    <w:rsid w:val="00C901A3"/>
    <w:rsid w:val="00CA542A"/>
    <w:rsid w:val="00CB01DB"/>
    <w:rsid w:val="00CB08F8"/>
    <w:rsid w:val="00CB0FFE"/>
    <w:rsid w:val="00CC7FDC"/>
    <w:rsid w:val="00CD0C48"/>
    <w:rsid w:val="00CD364B"/>
    <w:rsid w:val="00CD5674"/>
    <w:rsid w:val="00D1211F"/>
    <w:rsid w:val="00D25240"/>
    <w:rsid w:val="00D33A8E"/>
    <w:rsid w:val="00D419A0"/>
    <w:rsid w:val="00D45730"/>
    <w:rsid w:val="00D53A41"/>
    <w:rsid w:val="00D5481C"/>
    <w:rsid w:val="00D80E40"/>
    <w:rsid w:val="00D974F1"/>
    <w:rsid w:val="00DB5359"/>
    <w:rsid w:val="00DC28A7"/>
    <w:rsid w:val="00DD09B4"/>
    <w:rsid w:val="00DE0F64"/>
    <w:rsid w:val="00DE68CC"/>
    <w:rsid w:val="00DE7EDC"/>
    <w:rsid w:val="00DF183C"/>
    <w:rsid w:val="00DF27B3"/>
    <w:rsid w:val="00DF3CAC"/>
    <w:rsid w:val="00E01241"/>
    <w:rsid w:val="00E046FF"/>
    <w:rsid w:val="00E1019A"/>
    <w:rsid w:val="00E10F35"/>
    <w:rsid w:val="00E113BB"/>
    <w:rsid w:val="00E13BD1"/>
    <w:rsid w:val="00E16C08"/>
    <w:rsid w:val="00E2208C"/>
    <w:rsid w:val="00E37835"/>
    <w:rsid w:val="00E52DDA"/>
    <w:rsid w:val="00E541BD"/>
    <w:rsid w:val="00E6666F"/>
    <w:rsid w:val="00E70B18"/>
    <w:rsid w:val="00E7183D"/>
    <w:rsid w:val="00E91165"/>
    <w:rsid w:val="00E9764F"/>
    <w:rsid w:val="00EA3D99"/>
    <w:rsid w:val="00EB0CED"/>
    <w:rsid w:val="00EB4054"/>
    <w:rsid w:val="00EB5FDC"/>
    <w:rsid w:val="00EC276F"/>
    <w:rsid w:val="00EC4BD8"/>
    <w:rsid w:val="00ED1444"/>
    <w:rsid w:val="00ED235C"/>
    <w:rsid w:val="00ED5956"/>
    <w:rsid w:val="00EE05B3"/>
    <w:rsid w:val="00EE1B91"/>
    <w:rsid w:val="00EF18D9"/>
    <w:rsid w:val="00F02B9C"/>
    <w:rsid w:val="00F126CE"/>
    <w:rsid w:val="00F16995"/>
    <w:rsid w:val="00F2466C"/>
    <w:rsid w:val="00F307FB"/>
    <w:rsid w:val="00F60922"/>
    <w:rsid w:val="00F66CC1"/>
    <w:rsid w:val="00F66FE2"/>
    <w:rsid w:val="00F74350"/>
    <w:rsid w:val="00F76EFD"/>
    <w:rsid w:val="00F84D37"/>
    <w:rsid w:val="00F9442C"/>
    <w:rsid w:val="00FA3B0F"/>
    <w:rsid w:val="00FC2B30"/>
    <w:rsid w:val="00FC7214"/>
    <w:rsid w:val="00FD4C63"/>
    <w:rsid w:val="00FE7A2C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9"/>
  </w:style>
  <w:style w:type="paragraph" w:styleId="1">
    <w:name w:val="heading 1"/>
    <w:basedOn w:val="a"/>
    <w:next w:val="a"/>
    <w:link w:val="10"/>
    <w:qFormat/>
    <w:rsid w:val="003F1C5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C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3F1C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B3"/>
    <w:pPr>
      <w:ind w:left="720"/>
      <w:contextualSpacing/>
    </w:pPr>
  </w:style>
  <w:style w:type="table" w:styleId="a4">
    <w:name w:val="Table Grid"/>
    <w:basedOn w:val="a1"/>
    <w:rsid w:val="00DF2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1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767"/>
  </w:style>
  <w:style w:type="paragraph" w:styleId="a7">
    <w:name w:val="footer"/>
    <w:basedOn w:val="a"/>
    <w:link w:val="a8"/>
    <w:unhideWhenUsed/>
    <w:rsid w:val="0011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767"/>
  </w:style>
  <w:style w:type="paragraph" w:styleId="21">
    <w:name w:val="Body Text Indent 2"/>
    <w:basedOn w:val="a"/>
    <w:link w:val="22"/>
    <w:rsid w:val="00626C0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26C0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nhideWhenUsed/>
    <w:rsid w:val="009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157B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A134A3"/>
    <w:pPr>
      <w:spacing w:after="120"/>
    </w:pPr>
  </w:style>
  <w:style w:type="character" w:customStyle="1" w:styleId="ac">
    <w:name w:val="Основной текст Знак"/>
    <w:basedOn w:val="a0"/>
    <w:link w:val="ab"/>
    <w:rsid w:val="00A134A3"/>
  </w:style>
  <w:style w:type="character" w:customStyle="1" w:styleId="10">
    <w:name w:val="Заголовок 1 Знак"/>
    <w:basedOn w:val="a0"/>
    <w:link w:val="1"/>
    <w:rsid w:val="003F1C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C5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3F1C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3F1C51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3F1C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footnote text"/>
    <w:basedOn w:val="a"/>
    <w:link w:val="af0"/>
    <w:semiHidden/>
    <w:rsid w:val="003F1C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F1C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semiHidden/>
    <w:rsid w:val="003F1C51"/>
    <w:rPr>
      <w:vertAlign w:val="superscript"/>
    </w:rPr>
  </w:style>
  <w:style w:type="paragraph" w:customStyle="1" w:styleId="af2">
    <w:name w:val="Мой подзаголовок"/>
    <w:basedOn w:val="a"/>
    <w:next w:val="a"/>
    <w:rsid w:val="003F1C51"/>
    <w:pPr>
      <w:spacing w:before="120" w:after="0" w:line="360" w:lineRule="auto"/>
      <w:ind w:firstLine="601"/>
      <w:jc w:val="right"/>
      <w:outlineLvl w:val="0"/>
    </w:pPr>
    <w:rPr>
      <w:rFonts w:ascii="Times New Roman" w:eastAsia="Times New Roman" w:hAnsi="Times New Roman" w:cs="Arial"/>
      <w:bCs/>
      <w:i/>
      <w:kern w:val="36"/>
      <w:sz w:val="24"/>
      <w:szCs w:val="24"/>
    </w:rPr>
  </w:style>
  <w:style w:type="character" w:customStyle="1" w:styleId="apple-style-span">
    <w:name w:val="apple-style-span"/>
    <w:basedOn w:val="a0"/>
    <w:rsid w:val="003F1C51"/>
  </w:style>
  <w:style w:type="character" w:customStyle="1" w:styleId="apple-converted-space">
    <w:name w:val="apple-converted-space"/>
    <w:basedOn w:val="a0"/>
    <w:rsid w:val="003F1C51"/>
  </w:style>
  <w:style w:type="paragraph" w:styleId="af3">
    <w:name w:val="Plain Text"/>
    <w:basedOn w:val="a"/>
    <w:link w:val="af4"/>
    <w:rsid w:val="003F1C51"/>
    <w:pPr>
      <w:spacing w:after="0" w:line="240" w:lineRule="auto"/>
    </w:pPr>
    <w:rPr>
      <w:rFonts w:ascii="Courier New" w:eastAsia="Times New Roman" w:hAnsi="Courier New" w:cs="Times New Roman"/>
      <w:sz w:val="20"/>
      <w:lang w:eastAsia="en-US"/>
    </w:rPr>
  </w:style>
  <w:style w:type="character" w:customStyle="1" w:styleId="af4">
    <w:name w:val="Текст Знак"/>
    <w:basedOn w:val="a0"/>
    <w:link w:val="af3"/>
    <w:rsid w:val="003F1C51"/>
    <w:rPr>
      <w:rFonts w:ascii="Courier New" w:eastAsia="Times New Roman" w:hAnsi="Courier New" w:cs="Times New Roman"/>
      <w:sz w:val="20"/>
      <w:lang w:eastAsia="en-US"/>
    </w:rPr>
  </w:style>
  <w:style w:type="character" w:styleId="af5">
    <w:name w:val="page number"/>
    <w:basedOn w:val="a0"/>
    <w:rsid w:val="003F1C51"/>
  </w:style>
  <w:style w:type="paragraph" w:styleId="af6">
    <w:name w:val="Normal (Web)"/>
    <w:basedOn w:val="a"/>
    <w:uiPriority w:val="99"/>
    <w:rsid w:val="003F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3F1C51"/>
    <w:rPr>
      <w:color w:val="0000FF"/>
      <w:u w:val="single"/>
    </w:rPr>
  </w:style>
  <w:style w:type="character" w:customStyle="1" w:styleId="submenu-table">
    <w:name w:val="submenu-table"/>
    <w:basedOn w:val="a0"/>
    <w:rsid w:val="003F1C51"/>
  </w:style>
  <w:style w:type="character" w:customStyle="1" w:styleId="butback">
    <w:name w:val="butback"/>
    <w:basedOn w:val="a0"/>
    <w:rsid w:val="003F1C51"/>
  </w:style>
  <w:style w:type="character" w:styleId="af8">
    <w:name w:val="Emphasis"/>
    <w:basedOn w:val="a0"/>
    <w:uiPriority w:val="20"/>
    <w:qFormat/>
    <w:rsid w:val="003F1C51"/>
    <w:rPr>
      <w:i/>
      <w:iCs/>
    </w:rPr>
  </w:style>
  <w:style w:type="character" w:styleId="af9">
    <w:name w:val="Strong"/>
    <w:basedOn w:val="a0"/>
    <w:uiPriority w:val="22"/>
    <w:qFormat/>
    <w:rsid w:val="003F1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8D00-C68C-4BC0-A569-DED67F98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67</cp:revision>
  <cp:lastPrinted>2012-01-17T10:02:00Z</cp:lastPrinted>
  <dcterms:created xsi:type="dcterms:W3CDTF">2011-12-25T08:19:00Z</dcterms:created>
  <dcterms:modified xsi:type="dcterms:W3CDTF">2015-03-25T13:16:00Z</dcterms:modified>
</cp:coreProperties>
</file>