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E2" w:rsidRDefault="00D152E2" w:rsidP="00D152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52E2" w:rsidRDefault="00D152E2" w:rsidP="00D152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D152E2">
        <w:rPr>
          <w:rFonts w:ascii="Times New Roman" w:hAnsi="Times New Roman" w:cs="Times New Roman"/>
          <w:b/>
          <w:color w:val="7030A0"/>
          <w:sz w:val="28"/>
          <w:szCs w:val="24"/>
        </w:rPr>
        <w:t>Правила, которые помогут жить в мире с подростком.</w:t>
      </w:r>
    </w:p>
    <w:p w:rsidR="00D152E2" w:rsidRPr="00D152E2" w:rsidRDefault="00D152E2" w:rsidP="00D152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0"/>
          <w:szCs w:val="24"/>
        </w:rPr>
      </w:pPr>
    </w:p>
    <w:p w:rsidR="00D152E2" w:rsidRPr="005933A2" w:rsidRDefault="00D152E2" w:rsidP="00D152E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Проявляйте терпение. </w:t>
      </w:r>
      <w:r w:rsidRPr="005933A2">
        <w:rPr>
          <w:rFonts w:ascii="Times New Roman" w:hAnsi="Times New Roman" w:cs="Times New Roman"/>
          <w:color w:val="7030A0"/>
          <w:sz w:val="24"/>
          <w:szCs w:val="24"/>
        </w:rPr>
        <w:t>Если вы будете постоянно только поучать и срываться, то нарушится доверие.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Устанавливайте доверительные отношения. 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>Уровень открытости ребенка напрямую связан с его ощущением своей безопасности рядом с вами.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Сдерживайте эмоции.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Обсуждать надо  создавшуюся ситуацию, а не  самого ребенка.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Не рубите с плеча.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Любое отклонение в поведении – следствие чего-либо, поэтому обязательно надо установить причину. 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Будьте последовательны и постоянны.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Не обещайте ребенку того, чего не сможете выполнить. Это только укрепит его убеждение, что взрослым нельзя доверять.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Заинтересуйте подростка в изменении себя, покажите ему альтернативный вариант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Стремитесь к разумному компромиссу и гибкости решений.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Решая что-либо вместе с ребенком, идите на уступки, которые позволят ему сохранить свое самолюбие. </w:t>
      </w:r>
    </w:p>
    <w:p w:rsidR="00D152E2" w:rsidRPr="005B51C9" w:rsidRDefault="00D152E2" w:rsidP="00D152E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Поощрение и наказание должны быть адекватны совершенному поступку.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Понимать ребенка не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значит одобрять его поведение.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Избегайте нотации и проповедей. П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>омощь может заключаться в том, чтобы успокоить подростка, разобрать ситуацию, дать какую-либо информацию или просто побыть рядом.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Не переносите свои недостатки на ребенка. 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>Иногда взрослые переносят на детей свои недостатки, которых у ребенка нет в помине.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Не прогнозируйте неудачи. 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«Не будешь учиться, станешь дворником», - эти фразы закладывают в ребенке негативные установки. Нужно научить ребенка верить в себя, оптимистично смотреть на жизнь и на свою судьбу. </w:t>
      </w:r>
    </w:p>
    <w:p w:rsidR="00D152E2" w:rsidRPr="005B51C9" w:rsidRDefault="00D152E2" w:rsidP="00D152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152E2" w:rsidRPr="005B51C9" w:rsidRDefault="00D152E2" w:rsidP="00D152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Сохранить добрые отношения помогут вам вовремя проясненные обстоятельства. Лучше сразу все спокойно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обсуд</w:t>
      </w:r>
      <w:r w:rsidRPr="005B51C9">
        <w:rPr>
          <w:rFonts w:ascii="Times New Roman" w:hAnsi="Times New Roman" w:cs="Times New Roman"/>
          <w:b/>
          <w:i/>
          <w:color w:val="7030A0"/>
          <w:sz w:val="24"/>
          <w:szCs w:val="24"/>
        </w:rPr>
        <w:t>ите и найдите решение по спорным вопросам.</w:t>
      </w:r>
    </w:p>
    <w:p w:rsidR="00D152E2" w:rsidRDefault="00D152E2" w:rsidP="00D152E2">
      <w:pPr>
        <w:ind w:firstLine="72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152E2" w:rsidRPr="000F5154" w:rsidRDefault="00D152E2" w:rsidP="00D152E2">
      <w:pPr>
        <w:ind w:firstLine="72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F5154">
        <w:rPr>
          <w:rFonts w:ascii="Times New Roman" w:hAnsi="Times New Roman" w:cs="Times New Roman"/>
          <w:b/>
          <w:color w:val="7030A0"/>
          <w:sz w:val="28"/>
          <w:szCs w:val="28"/>
        </w:rPr>
        <w:t>Министерство образования Пензенской области</w:t>
      </w:r>
    </w:p>
    <w:p w:rsidR="00D152E2" w:rsidRPr="000F5154" w:rsidRDefault="00D152E2" w:rsidP="00D152E2">
      <w:pPr>
        <w:ind w:firstLine="72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ППМС центр Пензенской области</w:t>
      </w:r>
    </w:p>
    <w:p w:rsidR="00D152E2" w:rsidRPr="000F5154" w:rsidRDefault="00D152E2" w:rsidP="00D152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2E2" w:rsidRDefault="00D152E2" w:rsidP="00D152E2">
      <w:pPr>
        <w:ind w:firstLine="720"/>
        <w:jc w:val="center"/>
        <w:rPr>
          <w:sz w:val="28"/>
          <w:szCs w:val="28"/>
        </w:rPr>
      </w:pPr>
    </w:p>
    <w:p w:rsidR="00D152E2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drawing>
          <wp:inline distT="0" distB="0" distL="0" distR="0">
            <wp:extent cx="2800350" cy="2028825"/>
            <wp:effectExtent l="19050" t="0" r="0" b="0"/>
            <wp:docPr id="3" name="Рисунок 1" descr="C:\Documents and Settings\2\Рабочий стол\Новая папка\е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Новая папка\е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E2" w:rsidRDefault="00D152E2" w:rsidP="00D152E2">
      <w:pPr>
        <w:pStyle w:val="Style6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</w:rPr>
      </w:pPr>
    </w:p>
    <w:p w:rsidR="00D152E2" w:rsidRDefault="00D152E2" w:rsidP="00D152E2">
      <w:pPr>
        <w:pStyle w:val="Style6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</w:rPr>
      </w:pPr>
    </w:p>
    <w:p w:rsidR="00D152E2" w:rsidRPr="00B24374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/>
          <w:i w:val="0"/>
          <w:color w:val="7030A0"/>
          <w:sz w:val="48"/>
          <w:szCs w:val="48"/>
        </w:rPr>
      </w:pPr>
      <w:r>
        <w:rPr>
          <w:rStyle w:val="FontStyle11"/>
          <w:rFonts w:ascii="Times New Roman" w:hAnsi="Times New Roman" w:cs="Times New Roman"/>
          <w:b/>
          <w:i w:val="0"/>
          <w:color w:val="7030A0"/>
          <w:sz w:val="48"/>
          <w:szCs w:val="48"/>
        </w:rPr>
        <w:t>Ох уж этот</w:t>
      </w:r>
    </w:p>
    <w:p w:rsidR="00D152E2" w:rsidRPr="00B24374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/>
          <w:i w:val="0"/>
          <w:color w:val="7030A0"/>
          <w:sz w:val="48"/>
          <w:szCs w:val="48"/>
        </w:rPr>
      </w:pPr>
      <w:r w:rsidRPr="00B24374">
        <w:rPr>
          <w:rStyle w:val="FontStyle11"/>
          <w:rFonts w:ascii="Times New Roman" w:hAnsi="Times New Roman" w:cs="Times New Roman"/>
          <w:b/>
          <w:i w:val="0"/>
          <w:color w:val="7030A0"/>
          <w:sz w:val="48"/>
          <w:szCs w:val="48"/>
        </w:rPr>
        <w:t>подростковый возраст!</w:t>
      </w:r>
    </w:p>
    <w:p w:rsidR="00D152E2" w:rsidRPr="00B24374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/>
          <w:i w:val="0"/>
          <w:color w:val="7030A0"/>
          <w:sz w:val="44"/>
          <w:szCs w:val="44"/>
        </w:rPr>
      </w:pPr>
    </w:p>
    <w:p w:rsidR="00D152E2" w:rsidRPr="00B24374" w:rsidRDefault="00D152E2" w:rsidP="00D152E2">
      <w:pPr>
        <w:pStyle w:val="Defaul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24374">
        <w:rPr>
          <w:rFonts w:ascii="Times New Roman" w:hAnsi="Times New Roman" w:cs="Times New Roman"/>
          <w:b/>
          <w:color w:val="7030A0"/>
          <w:sz w:val="28"/>
          <w:szCs w:val="28"/>
        </w:rPr>
        <w:t>ПАМЯТКА РОДИТЕЛЯМ</w:t>
      </w:r>
    </w:p>
    <w:p w:rsidR="00D152E2" w:rsidRPr="00D152E2" w:rsidRDefault="00D152E2" w:rsidP="00D152E2">
      <w:pPr>
        <w:contextualSpacing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D152E2" w:rsidRPr="00D152E2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/>
          <w:i w:val="0"/>
          <w:color w:val="7030A0"/>
          <w:sz w:val="44"/>
          <w:szCs w:val="44"/>
        </w:rPr>
      </w:pPr>
    </w:p>
    <w:p w:rsidR="00D152E2" w:rsidRPr="00B24374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</w:pPr>
      <w:r w:rsidRPr="00B24374"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>Пенза</w:t>
      </w:r>
      <w:r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>,</w:t>
      </w:r>
      <w:r w:rsidRPr="00B24374"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 xml:space="preserve"> 201</w:t>
      </w:r>
      <w:r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>5 год</w:t>
      </w:r>
    </w:p>
    <w:p w:rsidR="00D152E2" w:rsidRDefault="00D152E2" w:rsidP="00E87EB1">
      <w:pPr>
        <w:pStyle w:val="Style5"/>
        <w:widowControl/>
        <w:spacing w:line="240" w:lineRule="auto"/>
        <w:ind w:firstLine="394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</w:p>
    <w:p w:rsidR="00D152E2" w:rsidRDefault="00D152E2" w:rsidP="00E87EB1">
      <w:pPr>
        <w:pStyle w:val="Style5"/>
        <w:widowControl/>
        <w:spacing w:line="240" w:lineRule="auto"/>
        <w:ind w:firstLine="394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</w:p>
    <w:p w:rsidR="00D152E2" w:rsidRDefault="00D152E2" w:rsidP="00D152E2">
      <w:pPr>
        <w:pStyle w:val="Style5"/>
        <w:widowControl/>
        <w:spacing w:line="240" w:lineRule="auto"/>
        <w:ind w:firstLine="394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</w:p>
    <w:p w:rsidR="00E87EB1" w:rsidRPr="005B51C9" w:rsidRDefault="00E87EB1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53975</wp:posOffset>
            </wp:positionV>
            <wp:extent cx="1571625" cy="1600200"/>
            <wp:effectExtent l="19050" t="0" r="9525" b="0"/>
            <wp:wrapTight wrapText="bothSides">
              <wp:wrapPolygon edited="0">
                <wp:start x="-262" y="0"/>
                <wp:lineTo x="-262" y="21343"/>
                <wp:lineTo x="21731" y="21343"/>
                <wp:lineTo x="21731" y="0"/>
                <wp:lineTo x="-262" y="0"/>
              </wp:wrapPolygon>
            </wp:wrapTight>
            <wp:docPr id="1" name="Рисунок 1" descr="C:\Documents and Settings\2\Рабочий стол\Новая папка\index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Новая папка\index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604">
        <w:rPr>
          <w:rFonts w:ascii="Times New Roman" w:hAnsi="Times New Roman"/>
          <w:noProof/>
          <w:color w:val="7030A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324485</wp:posOffset>
            </wp:positionV>
            <wp:extent cx="1581150" cy="1333500"/>
            <wp:effectExtent l="19050" t="0" r="0" b="0"/>
            <wp:wrapTight wrapText="bothSides">
              <wp:wrapPolygon edited="0">
                <wp:start x="-260" y="0"/>
                <wp:lineTo x="-260" y="21291"/>
                <wp:lineTo x="21600" y="21291"/>
                <wp:lineTo x="21600" y="0"/>
                <wp:lineTo x="-260" y="0"/>
              </wp:wrapPolygon>
            </wp:wrapTight>
            <wp:docPr id="2" name="Рисунок 2" descr="C:\Documents and Settings\2\Рабочий стол\Новая папка\i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Рабочий стол\Новая папка\i2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FD4"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 xml:space="preserve">Подростковый возраст — наиболее противоречивый и конфликтный. </w:t>
      </w: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Подросток добивается от взрослых равных прав, требует расширение рамок дозволенного, отстаивает свои взгляды, вступает в конкурентную борьбу с соперниками своего пола и одновременно продолжает нуждаться в поддержке и защите взрослых.</w:t>
      </w:r>
    </w:p>
    <w:p w:rsidR="00EA1FD4" w:rsidRPr="005B51C9" w:rsidRDefault="00EA1FD4" w:rsidP="00D152E2">
      <w:pPr>
        <w:pStyle w:val="Style2"/>
        <w:widowControl/>
        <w:spacing w:line="240" w:lineRule="auto"/>
        <w:ind w:firstLine="394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Порой родители оказываются в растерянности: наказания уже не действуют, а других способов разрешения конфликта «отцы и дети» они не знают.</w:t>
      </w:r>
      <w:r w:rsidR="00703A4B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Многим родителям сложно понимать своего взрос</w:t>
      </w: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softHyphen/>
        <w:t>леющего ребенка</w:t>
      </w:r>
      <w:r w:rsidR="00135FAF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.</w:t>
      </w: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 xml:space="preserve"> В то же время потребность у подростков в общении с родителями велика, но в силу неверия подростков в понимание родителей она часто остается неудовлетворенной.</w:t>
      </w:r>
    </w:p>
    <w:p w:rsidR="00EA1FD4" w:rsidRPr="00D152E2" w:rsidRDefault="00EA1FD4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8"/>
        </w:rPr>
      </w:pPr>
    </w:p>
    <w:p w:rsidR="00A64F31" w:rsidRPr="005B51C9" w:rsidRDefault="00A64F31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b/>
          <w:color w:val="7030A0"/>
          <w:sz w:val="24"/>
          <w:szCs w:val="24"/>
        </w:rPr>
      </w:pPr>
      <w:r w:rsidRPr="005B51C9">
        <w:rPr>
          <w:rStyle w:val="FontStyle14"/>
          <w:rFonts w:ascii="Times New Roman" w:hAnsi="Times New Roman"/>
          <w:b/>
          <w:color w:val="7030A0"/>
          <w:sz w:val="24"/>
          <w:szCs w:val="24"/>
        </w:rPr>
        <w:t>Для подростка в это время характерны: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частая смена настроения;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депрессия;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неусидчивость и плохая концентрация внимания;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раздражительность;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импульсивность;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тревога;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агрессия и проблемное поведение.</w:t>
      </w:r>
    </w:p>
    <w:p w:rsidR="00A31F97" w:rsidRPr="00D152E2" w:rsidRDefault="00A31F97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12"/>
          <w:szCs w:val="24"/>
        </w:rPr>
      </w:pPr>
    </w:p>
    <w:p w:rsidR="00A64F31" w:rsidRPr="00D152E2" w:rsidRDefault="00D152E2" w:rsidP="00D152E2">
      <w:pPr>
        <w:pStyle w:val="Style5"/>
        <w:widowControl/>
        <w:spacing w:line="240" w:lineRule="auto"/>
        <w:ind w:firstLine="0"/>
        <w:contextualSpacing/>
        <w:jc w:val="center"/>
        <w:rPr>
          <w:rStyle w:val="FontStyle14"/>
          <w:rFonts w:ascii="Times New Roman" w:hAnsi="Times New Roman"/>
          <w:b/>
          <w:caps/>
          <w:color w:val="7030A0"/>
          <w:sz w:val="22"/>
          <w:szCs w:val="24"/>
        </w:rPr>
      </w:pPr>
      <w:r>
        <w:rPr>
          <w:rFonts w:ascii="Times New Roman" w:hAnsi="Times New Roman" w:cs="Century Schoolbook"/>
          <w:b/>
          <w:caps/>
          <w:noProof/>
          <w:color w:val="7030A0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322580</wp:posOffset>
            </wp:positionV>
            <wp:extent cx="1381125" cy="1628775"/>
            <wp:effectExtent l="19050" t="0" r="9525" b="0"/>
            <wp:wrapTight wrapText="bothSides">
              <wp:wrapPolygon edited="0">
                <wp:start x="-298" y="0"/>
                <wp:lineTo x="-298" y="21474"/>
                <wp:lineTo x="21749" y="21474"/>
                <wp:lineTo x="21749" y="0"/>
                <wp:lineTo x="-298" y="0"/>
              </wp:wrapPolygon>
            </wp:wrapTight>
            <wp:docPr id="4" name="Рисунок 4" descr="C:\Documents and Settings\2\Рабочий стол\Новая папка\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Рабочий стол\Новая папка\3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F31" w:rsidRPr="00D152E2">
        <w:rPr>
          <w:rStyle w:val="FontStyle14"/>
          <w:rFonts w:ascii="Times New Roman" w:hAnsi="Times New Roman"/>
          <w:b/>
          <w:caps/>
          <w:color w:val="7030A0"/>
          <w:sz w:val="22"/>
          <w:szCs w:val="24"/>
        </w:rPr>
        <w:t>Выделяют два варианта протекания подросткового кризиса.</w:t>
      </w:r>
    </w:p>
    <w:p w:rsidR="00A64F31" w:rsidRPr="005B51C9" w:rsidRDefault="00A64F31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3"/>
          <w:rFonts w:ascii="Times New Roman" w:hAnsi="Times New Roman"/>
          <w:color w:val="7030A0"/>
          <w:sz w:val="24"/>
          <w:szCs w:val="24"/>
        </w:rPr>
        <w:t xml:space="preserve">Кризис независимости </w:t>
      </w: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характеризуется упрямством, своеволием, отрицанием ценностей взрослых, игнорированием их требований. В крайних случаях формируется нарушенное, асоциальное поведение.</w:t>
      </w:r>
    </w:p>
    <w:p w:rsidR="00A64F31" w:rsidRDefault="00A64F31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3"/>
          <w:rFonts w:ascii="Times New Roman" w:hAnsi="Times New Roman"/>
          <w:color w:val="7030A0"/>
          <w:sz w:val="24"/>
          <w:szCs w:val="24"/>
        </w:rPr>
        <w:t xml:space="preserve">Кризис зависимости </w:t>
      </w: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противоположен первому и отличается чрезмерным послушанием, зависимостью от старших или от более сильных</w:t>
      </w:r>
      <w:r w:rsidR="003B1158"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.</w:t>
      </w:r>
    </w:p>
    <w:p w:rsidR="00D152E2" w:rsidRPr="005B51C9" w:rsidRDefault="00D152E2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24"/>
          <w:szCs w:val="24"/>
        </w:rPr>
      </w:pPr>
    </w:p>
    <w:p w:rsidR="00D152E2" w:rsidRDefault="00D152E2" w:rsidP="00D152E2">
      <w:pPr>
        <w:pStyle w:val="Style3"/>
        <w:widowControl/>
        <w:ind w:left="97"/>
        <w:jc w:val="center"/>
        <w:rPr>
          <w:rStyle w:val="FontStyle12"/>
          <w:rFonts w:ascii="Times New Roman" w:hAnsi="Times New Roman" w:cs="Times New Roman"/>
          <w:b/>
          <w:color w:val="7030A0"/>
          <w:sz w:val="22"/>
          <w:szCs w:val="22"/>
        </w:rPr>
      </w:pPr>
    </w:p>
    <w:p w:rsidR="00FF67D0" w:rsidRPr="005B51C9" w:rsidRDefault="00FF67D0" w:rsidP="00D152E2">
      <w:pPr>
        <w:pStyle w:val="Style3"/>
        <w:widowControl/>
        <w:ind w:left="97"/>
        <w:jc w:val="center"/>
        <w:rPr>
          <w:rStyle w:val="FontStyle12"/>
          <w:rFonts w:ascii="Times New Roman" w:hAnsi="Times New Roman" w:cs="Times New Roman"/>
          <w:b/>
          <w:color w:val="7030A0"/>
          <w:sz w:val="22"/>
          <w:szCs w:val="22"/>
        </w:rPr>
      </w:pPr>
      <w:r w:rsidRPr="005B51C9">
        <w:rPr>
          <w:rStyle w:val="FontStyle12"/>
          <w:rFonts w:ascii="Times New Roman" w:hAnsi="Times New Roman" w:cs="Times New Roman"/>
          <w:b/>
          <w:color w:val="7030A0"/>
          <w:sz w:val="22"/>
          <w:szCs w:val="22"/>
        </w:rPr>
        <w:t>ПОШАГОВАЯ СИСТЕМА ПОВЕДЕНИЯ В КОНФЛИКТЕ</w:t>
      </w:r>
    </w:p>
    <w:p w:rsidR="00FF67D0" w:rsidRPr="00D152E2" w:rsidRDefault="00FF67D0" w:rsidP="00D152E2">
      <w:pPr>
        <w:pStyle w:val="Style3"/>
        <w:widowControl/>
        <w:ind w:left="-45" w:firstLine="471"/>
        <w:jc w:val="both"/>
        <w:rPr>
          <w:rStyle w:val="FontStyle13"/>
          <w:rFonts w:ascii="Times New Roman" w:hAnsi="Times New Roman"/>
          <w:b w:val="0"/>
          <w:color w:val="7030A0"/>
          <w:sz w:val="14"/>
          <w:szCs w:val="22"/>
        </w:rPr>
      </w:pPr>
    </w:p>
    <w:p w:rsidR="00FF67D0" w:rsidRPr="005B51C9" w:rsidRDefault="00FF67D0" w:rsidP="00D152E2">
      <w:pPr>
        <w:pStyle w:val="Style2"/>
        <w:widowControl/>
        <w:spacing w:line="240" w:lineRule="auto"/>
        <w:ind w:left="-45" w:firstLine="471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Style w:val="FontStyle13"/>
          <w:rFonts w:ascii="Times New Roman" w:hAnsi="Times New Roman" w:cs="Times New Roman"/>
          <w:color w:val="7030A0"/>
        </w:rPr>
        <w:t>1.</w:t>
      </w:r>
      <w:r w:rsidR="00D152E2">
        <w:rPr>
          <w:rStyle w:val="FontStyle13"/>
          <w:rFonts w:ascii="Times New Roman" w:hAnsi="Times New Roman" w:cs="Times New Roman"/>
          <w:color w:val="7030A0"/>
        </w:rPr>
        <w:t xml:space="preserve"> </w:t>
      </w: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Коротко, в одном предложении, ясно и спокойным тоном сформулируйте то, что вы хотите сказать ребенку. Обсуждайте ситуацию, не унижая достоинства ребенка.</w:t>
      </w:r>
    </w:p>
    <w:p w:rsidR="00FF67D0" w:rsidRPr="005B51C9" w:rsidRDefault="00FF67D0" w:rsidP="00D152E2">
      <w:pPr>
        <w:pStyle w:val="Style2"/>
        <w:widowControl/>
        <w:spacing w:line="240" w:lineRule="auto"/>
        <w:ind w:left="-45" w:firstLine="471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«Сегодня звонили из школы и сказали, что ты не был там уже неделю».</w:t>
      </w:r>
    </w:p>
    <w:p w:rsidR="00FF67D0" w:rsidRPr="005B51C9" w:rsidRDefault="00FF67D0" w:rsidP="00D152E2">
      <w:pPr>
        <w:pStyle w:val="Style1"/>
        <w:widowControl/>
        <w:tabs>
          <w:tab w:val="left" w:pos="629"/>
        </w:tabs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2.</w:t>
      </w:r>
      <w:r w:rsidR="00D152E2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Скажите ребенку, что вы чувствуете по поводу этой ситуаци</w:t>
      </w:r>
      <w:r w:rsidR="00816441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и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: Я беспокоюсь, когда слышу это»</w:t>
      </w:r>
      <w:r w:rsidR="00F07B6F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,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«Я так волнуюсь за тебя»</w:t>
      </w:r>
      <w:r w:rsidR="00F07B6F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, «Я не спала всю ночь».</w:t>
      </w:r>
    </w:p>
    <w:p w:rsidR="00FF67D0" w:rsidRPr="005B51C9" w:rsidRDefault="00FF67D0" w:rsidP="00D152E2">
      <w:pPr>
        <w:pStyle w:val="Style3"/>
        <w:widowControl/>
        <w:tabs>
          <w:tab w:val="left" w:pos="600"/>
        </w:tabs>
        <w:ind w:left="-45" w:firstLine="471"/>
        <w:contextualSpacing/>
        <w:jc w:val="both"/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>3.</w:t>
      </w:r>
      <w:r w:rsidR="00D152E2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 xml:space="preserve"> </w:t>
      </w: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>Укажите на возможные последствия, которые вы видите.</w:t>
      </w: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br/>
        <w:t>«Я боюсь, что ты не сможешь окончить школу и не сумеешь</w:t>
      </w:r>
    </w:p>
    <w:p w:rsidR="00FF67D0" w:rsidRPr="005B51C9" w:rsidRDefault="00FF67D0" w:rsidP="00D152E2">
      <w:pPr>
        <w:pStyle w:val="Style2"/>
        <w:widowControl/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обеспечивать себя в жизни. Возможно, твоя жизнь сложится так же, как у нашего соседа, который живет один, нигде не работает и вечно голодает».</w:t>
      </w:r>
    </w:p>
    <w:p w:rsidR="00FF67D0" w:rsidRPr="005B51C9" w:rsidRDefault="00FF67D0" w:rsidP="00D152E2">
      <w:pPr>
        <w:pStyle w:val="Style1"/>
        <w:widowControl/>
        <w:tabs>
          <w:tab w:val="left" w:pos="576"/>
        </w:tabs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4.</w:t>
      </w:r>
      <w:r w:rsidR="00D152E2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Признайте ваши затруднения в решении проблем вашего ребенка, переложите ответственность за его поступки на него самого:</w:t>
      </w:r>
    </w:p>
    <w:p w:rsidR="00FF67D0" w:rsidRPr="005B51C9" w:rsidRDefault="00FF67D0" w:rsidP="00D152E2">
      <w:pPr>
        <w:pStyle w:val="Style4"/>
        <w:widowControl/>
        <w:ind w:left="-45" w:firstLine="471"/>
        <w:contextualSpacing/>
        <w:jc w:val="both"/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>«Я хочу, чтобы ты хорошо окончил школу, но я знаю, что не могу все время контролировать тебя — ты сам отвечаешь за эт</w:t>
      </w:r>
      <w:r w:rsidR="00816441"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>о</w:t>
      </w: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 xml:space="preserve"> и за свою последующую жизнь».</w:t>
      </w:r>
    </w:p>
    <w:p w:rsidR="00FF67D0" w:rsidRPr="005B51C9" w:rsidRDefault="00D152E2" w:rsidP="00D152E2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r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</w:t>
      </w:r>
      <w:r w:rsidR="00FF67D0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Предложите своему ребенку помощь, если он показывает вам, что нуждается в ней и готов ее получить.</w:t>
      </w:r>
    </w:p>
    <w:p w:rsidR="00816441" w:rsidRPr="005B51C9" w:rsidRDefault="00D152E2" w:rsidP="00D152E2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iCs w:val="0"/>
          <w:color w:val="7030A0"/>
          <w:sz w:val="24"/>
          <w:szCs w:val="24"/>
        </w:rPr>
      </w:pPr>
      <w:r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</w:t>
      </w:r>
      <w:r w:rsidR="00FF67D0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Обязательно скажите вашему ребенку, что вы верите в него и в то, что он примет верные решения, касающиеся его жизни</w:t>
      </w:r>
      <w:r w:rsidR="00FF67D0" w:rsidRPr="005B51C9">
        <w:rPr>
          <w:rStyle w:val="FontStyle11"/>
          <w:rFonts w:ascii="Times New Roman" w:hAnsi="Times New Roman" w:cs="Times New Roman"/>
          <w:color w:val="7030A0"/>
          <w:sz w:val="24"/>
          <w:szCs w:val="24"/>
        </w:rPr>
        <w:t>.</w:t>
      </w:r>
    </w:p>
    <w:p w:rsidR="00FF67D0" w:rsidRPr="005B51C9" w:rsidRDefault="00FF67D0" w:rsidP="00D152E2">
      <w:pPr>
        <w:pStyle w:val="Style6"/>
        <w:widowControl/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«Я не в силах тебя контролировать, но я верю, что ты выберешь правильное решение</w:t>
      </w:r>
      <w:r w:rsidR="00AD75F7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, 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и наша семья будет чувствовать себя спокойно».</w:t>
      </w:r>
    </w:p>
    <w:p w:rsidR="003F34AA" w:rsidRDefault="00FF431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i w:val="0"/>
        </w:rPr>
      </w:pPr>
      <w:r w:rsidRPr="005B51C9">
        <w:rPr>
          <w:rFonts w:ascii="Times New Roman" w:hAnsi="Times New Roman" w:cs="Times New Roman"/>
          <w:iCs/>
          <w:noProof/>
          <w:color w:val="7030A0"/>
          <w:sz w:val="22"/>
          <w:szCs w:val="22"/>
        </w:rPr>
        <w:drawing>
          <wp:inline distT="0" distB="0" distL="0" distR="0">
            <wp:extent cx="1876425" cy="1447800"/>
            <wp:effectExtent l="19050" t="0" r="9525" b="0"/>
            <wp:docPr id="9" name="Рисунок 1" descr="C:\Documents and Settings\2\Рабочий стол\Новая папка\iкарт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Новая папка\iкарт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4AA" w:rsidSect="00FA58C9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10259E"/>
    <w:lvl w:ilvl="0">
      <w:numFmt w:val="bullet"/>
      <w:lvlText w:val="*"/>
      <w:lvlJc w:val="left"/>
    </w:lvl>
  </w:abstractNum>
  <w:abstractNum w:abstractNumId="1">
    <w:nsid w:val="0C8D24CE"/>
    <w:multiLevelType w:val="hybridMultilevel"/>
    <w:tmpl w:val="CC5ED486"/>
    <w:lvl w:ilvl="0" w:tplc="E0DE53C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093F"/>
    <w:multiLevelType w:val="multilevel"/>
    <w:tmpl w:val="DFCA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D5EFC"/>
    <w:multiLevelType w:val="singleLevel"/>
    <w:tmpl w:val="516C23DC"/>
    <w:lvl w:ilvl="0">
      <w:start w:val="5"/>
      <w:numFmt w:val="decimal"/>
      <w:lvlText w:val="%1."/>
      <w:legacy w:legacy="1" w:legacySpace="0" w:legacyIndent="235"/>
      <w:lvlJc w:val="left"/>
      <w:rPr>
        <w:rFonts w:ascii="Century Schoolbook" w:hAnsi="Century Schoolbook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5C4"/>
    <w:rsid w:val="000346AF"/>
    <w:rsid w:val="000F5154"/>
    <w:rsid w:val="000F616B"/>
    <w:rsid w:val="00135FAF"/>
    <w:rsid w:val="0018328C"/>
    <w:rsid w:val="00205C62"/>
    <w:rsid w:val="00226347"/>
    <w:rsid w:val="00351D24"/>
    <w:rsid w:val="003B1158"/>
    <w:rsid w:val="003B3D9B"/>
    <w:rsid w:val="003F34AA"/>
    <w:rsid w:val="00457027"/>
    <w:rsid w:val="00580CA9"/>
    <w:rsid w:val="005933A2"/>
    <w:rsid w:val="005B51C9"/>
    <w:rsid w:val="005F3E20"/>
    <w:rsid w:val="006143EA"/>
    <w:rsid w:val="006311FA"/>
    <w:rsid w:val="006B3FB1"/>
    <w:rsid w:val="00703A4B"/>
    <w:rsid w:val="00716B44"/>
    <w:rsid w:val="007213F3"/>
    <w:rsid w:val="00735AB8"/>
    <w:rsid w:val="00770307"/>
    <w:rsid w:val="007E05C4"/>
    <w:rsid w:val="00816441"/>
    <w:rsid w:val="00841BB0"/>
    <w:rsid w:val="008829D8"/>
    <w:rsid w:val="008E4F59"/>
    <w:rsid w:val="00911B56"/>
    <w:rsid w:val="00931A07"/>
    <w:rsid w:val="009508EF"/>
    <w:rsid w:val="00A02683"/>
    <w:rsid w:val="00A31F97"/>
    <w:rsid w:val="00A64F31"/>
    <w:rsid w:val="00AC671B"/>
    <w:rsid w:val="00AD75F7"/>
    <w:rsid w:val="00B24374"/>
    <w:rsid w:val="00BC746A"/>
    <w:rsid w:val="00BF15D5"/>
    <w:rsid w:val="00C2535E"/>
    <w:rsid w:val="00CA6947"/>
    <w:rsid w:val="00D152E2"/>
    <w:rsid w:val="00DB2604"/>
    <w:rsid w:val="00E005E0"/>
    <w:rsid w:val="00E87EB1"/>
    <w:rsid w:val="00EA1FD4"/>
    <w:rsid w:val="00F07B6F"/>
    <w:rsid w:val="00F53F3F"/>
    <w:rsid w:val="00F70E74"/>
    <w:rsid w:val="00F73B93"/>
    <w:rsid w:val="00F86F20"/>
    <w:rsid w:val="00F95D36"/>
    <w:rsid w:val="00FA2832"/>
    <w:rsid w:val="00FA58C9"/>
    <w:rsid w:val="00FF4312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E4F59"/>
    <w:rPr>
      <w:b/>
      <w:bCs/>
    </w:rPr>
  </w:style>
  <w:style w:type="character" w:customStyle="1" w:styleId="FontStyle13">
    <w:name w:val="Font Style13"/>
    <w:basedOn w:val="a0"/>
    <w:uiPriority w:val="99"/>
    <w:rsid w:val="00A64F3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64F3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4F31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uiPriority w:val="99"/>
    <w:rsid w:val="00A64F31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EA1FD4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EA1FD4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FF67D0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FF67D0"/>
    <w:rPr>
      <w:rFonts w:ascii="Candara" w:hAnsi="Candara" w:cs="Candara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FF67D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F67D0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34AA"/>
    <w:pPr>
      <w:ind w:left="720"/>
      <w:contextualSpacing/>
    </w:pPr>
  </w:style>
  <w:style w:type="paragraph" w:customStyle="1" w:styleId="Default">
    <w:name w:val="Default"/>
    <w:rsid w:val="005B51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2015-03-09T11:49:00Z</cp:lastPrinted>
  <dcterms:created xsi:type="dcterms:W3CDTF">2014-02-24T05:31:00Z</dcterms:created>
  <dcterms:modified xsi:type="dcterms:W3CDTF">2015-04-08T13:21:00Z</dcterms:modified>
</cp:coreProperties>
</file>