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FB" w:rsidRDefault="009C32FB" w:rsidP="00250956">
      <w:pPr>
        <w:widowControl w:val="0"/>
        <w:autoSpaceDE w:val="0"/>
        <w:autoSpaceDN w:val="0"/>
        <w:spacing w:after="0" w:line="240" w:lineRule="auto"/>
        <w:ind w:right="93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pacing w:val="-1"/>
          <w:sz w:val="28"/>
          <w:szCs w:val="28"/>
        </w:rPr>
        <w:drawing>
          <wp:inline distT="0" distB="0" distL="0" distR="0">
            <wp:extent cx="6300470" cy="196913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ференция полоск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5BD" w:rsidRPr="00250956" w:rsidRDefault="009125BD" w:rsidP="00250956">
      <w:pPr>
        <w:widowControl w:val="0"/>
        <w:autoSpaceDE w:val="0"/>
        <w:autoSpaceDN w:val="0"/>
        <w:spacing w:after="0" w:line="240" w:lineRule="auto"/>
        <w:ind w:right="9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09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ТРЕБОВАНИЯ</w:t>
      </w:r>
      <w:r w:rsidR="003212C3" w:rsidRPr="002509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50956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3212C3" w:rsidRPr="002509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50956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ОФОРМЛЕНИЮ</w:t>
      </w:r>
      <w:r w:rsidR="003212C3" w:rsidRPr="002509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50956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СТАТЬИ</w:t>
      </w:r>
    </w:p>
    <w:p w:rsidR="009125BD" w:rsidRPr="002B4EFC" w:rsidRDefault="00250956" w:rsidP="00250956">
      <w:pPr>
        <w:pStyle w:val="a4"/>
        <w:widowControl w:val="0"/>
        <w:numPr>
          <w:ilvl w:val="0"/>
          <w:numId w:val="6"/>
        </w:numPr>
        <w:tabs>
          <w:tab w:val="left" w:pos="4147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EFC">
        <w:rPr>
          <w:rFonts w:ascii="Times New Roman" w:eastAsia="Times New Roman" w:hAnsi="Times New Roman" w:cs="Times New Roman"/>
          <w:b/>
          <w:sz w:val="28"/>
          <w:szCs w:val="28"/>
        </w:rPr>
        <w:t>Общи</w:t>
      </w:r>
      <w:r w:rsidR="009125BD" w:rsidRPr="002B4EFC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3212C3" w:rsidRPr="002B4E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4EFC">
        <w:rPr>
          <w:rFonts w:ascii="Times New Roman" w:eastAsia="Times New Roman" w:hAnsi="Times New Roman" w:cs="Times New Roman"/>
          <w:b/>
          <w:sz w:val="28"/>
          <w:szCs w:val="28"/>
        </w:rPr>
        <w:t>требования</w:t>
      </w:r>
    </w:p>
    <w:p w:rsidR="009125BD" w:rsidRPr="00250956" w:rsidRDefault="00250956" w:rsidP="0025095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212C3" w:rsidRPr="00250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участию</w:t>
      </w:r>
      <w:r w:rsidR="003212C3" w:rsidRPr="00250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212C3" w:rsidRPr="00250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="003212C3" w:rsidRPr="00250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принимаются</w:t>
      </w:r>
      <w:r w:rsidR="003212C3" w:rsidRPr="00250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3212C3" w:rsidRPr="00250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объемом</w:t>
      </w:r>
      <w:r w:rsidR="003212C3" w:rsidRPr="00250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2-3 страницы в</w:t>
      </w:r>
      <w:r w:rsidR="003212C3" w:rsidRPr="00250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электронном</w:t>
      </w:r>
      <w:r w:rsidR="003212C3" w:rsidRPr="00250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3212C3" w:rsidRPr="00250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212C3" w:rsidRPr="00250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формате</w:t>
      </w:r>
      <w:r w:rsidR="003212C3" w:rsidRPr="00250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DOC,</w:t>
      </w:r>
      <w:r w:rsidR="003212C3" w:rsidRPr="00250956">
        <w:rPr>
          <w:rFonts w:ascii="Times New Roman" w:eastAsia="Times New Roman" w:hAnsi="Times New Roman" w:cs="Times New Roman"/>
          <w:sz w:val="28"/>
          <w:szCs w:val="28"/>
        </w:rPr>
        <w:t xml:space="preserve"> выполненные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212C3" w:rsidRPr="00250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текстовом</w:t>
      </w:r>
      <w:r w:rsidR="003212C3" w:rsidRPr="00250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редакторе</w:t>
      </w:r>
      <w:r w:rsidR="003212C3" w:rsidRPr="00250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="003212C3" w:rsidRPr="00250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7651" w:rsidRDefault="00250956" w:rsidP="0025095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956">
        <w:rPr>
          <w:rFonts w:ascii="Times New Roman" w:eastAsia="Times New Roman" w:hAnsi="Times New Roman" w:cs="Times New Roman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50956">
        <w:rPr>
          <w:rFonts w:ascii="Times New Roman" w:eastAsia="Times New Roman" w:hAnsi="Times New Roman" w:cs="Times New Roman"/>
          <w:sz w:val="28"/>
          <w:szCs w:val="28"/>
        </w:rPr>
        <w:t>одержание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0956">
        <w:rPr>
          <w:rFonts w:ascii="Times New Roman" w:eastAsia="Times New Roman" w:hAnsi="Times New Roman" w:cs="Times New Roman"/>
          <w:sz w:val="28"/>
          <w:szCs w:val="28"/>
        </w:rPr>
        <w:t xml:space="preserve">текста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 соответствовать теме конференции </w:t>
      </w:r>
      <w:r w:rsidRPr="00250956">
        <w:rPr>
          <w:rFonts w:ascii="Times New Roman" w:hAnsi="Times New Roman" w:cs="Times New Roman"/>
          <w:b/>
          <w:sz w:val="28"/>
          <w:szCs w:val="28"/>
        </w:rPr>
        <w:t>«Психологическая служба в школе: проблемы и перспективы»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B4EFC">
        <w:rPr>
          <w:rFonts w:ascii="Times New Roman" w:hAnsi="Times New Roman" w:cs="Times New Roman"/>
          <w:sz w:val="28"/>
          <w:szCs w:val="28"/>
        </w:rPr>
        <w:t>носить прикладной</w:t>
      </w:r>
      <w:r w:rsidRPr="00250956">
        <w:rPr>
          <w:rFonts w:ascii="Times New Roman" w:hAnsi="Times New Roman" w:cs="Times New Roman"/>
          <w:sz w:val="28"/>
          <w:szCs w:val="28"/>
        </w:rPr>
        <w:t xml:space="preserve"> характер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описывать </w:t>
      </w:r>
      <w:r w:rsidR="002B4EFC">
        <w:rPr>
          <w:rFonts w:ascii="Times New Roman" w:eastAsia="Times New Roman" w:hAnsi="Times New Roman" w:cs="Times New Roman"/>
          <w:sz w:val="28"/>
          <w:szCs w:val="28"/>
        </w:rPr>
        <w:t>эффективную</w:t>
      </w:r>
      <w:r w:rsidR="00B3765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B4EFC">
        <w:rPr>
          <w:rFonts w:ascii="Times New Roman" w:eastAsia="Times New Roman" w:hAnsi="Times New Roman" w:cs="Times New Roman"/>
          <w:sz w:val="28"/>
          <w:szCs w:val="28"/>
        </w:rPr>
        <w:t xml:space="preserve"> апробированную практику работы психологической службы школы. </w:t>
      </w:r>
    </w:p>
    <w:p w:rsidR="00250956" w:rsidRPr="00250956" w:rsidRDefault="00250956" w:rsidP="0025095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956">
        <w:rPr>
          <w:rFonts w:ascii="Times New Roman" w:eastAsia="Times New Roman" w:hAnsi="Times New Roman" w:cs="Times New Roman"/>
          <w:sz w:val="28"/>
          <w:szCs w:val="28"/>
        </w:rPr>
        <w:t>Те</w:t>
      </w:r>
      <w:proofErr w:type="gramStart"/>
      <w:r w:rsidRPr="00250956">
        <w:rPr>
          <w:rFonts w:ascii="Times New Roman" w:eastAsia="Times New Roman" w:hAnsi="Times New Roman" w:cs="Times New Roman"/>
          <w:sz w:val="28"/>
          <w:szCs w:val="28"/>
        </w:rPr>
        <w:t>кст ст</w:t>
      </w:r>
      <w:proofErr w:type="gramEnd"/>
      <w:r w:rsidRPr="00250956">
        <w:rPr>
          <w:rFonts w:ascii="Times New Roman" w:eastAsia="Times New Roman" w:hAnsi="Times New Roman" w:cs="Times New Roman"/>
          <w:sz w:val="28"/>
          <w:szCs w:val="28"/>
        </w:rPr>
        <w:t>атьи должен быть тщат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ельно вычитан и отредактирован. Материалы </w:t>
      </w:r>
      <w:r w:rsidRPr="00250956">
        <w:rPr>
          <w:rFonts w:ascii="Times New Roman" w:eastAsia="Times New Roman" w:hAnsi="Times New Roman" w:cs="Times New Roman"/>
          <w:sz w:val="28"/>
          <w:szCs w:val="28"/>
        </w:rPr>
        <w:t>публикуются в авторской редакции, авторы несут ответственность за научно-теоретический уровень публикуемого материала.</w:t>
      </w:r>
    </w:p>
    <w:p w:rsidR="009125BD" w:rsidRPr="00250956" w:rsidRDefault="002B4EFC" w:rsidP="002B4EFC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EFC">
        <w:rPr>
          <w:rFonts w:ascii="Times New Roman" w:eastAsia="Times New Roman" w:hAnsi="Times New Roman" w:cs="Times New Roman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125BD" w:rsidRPr="002B4EFC">
        <w:rPr>
          <w:rFonts w:ascii="Times New Roman" w:eastAsia="Times New Roman" w:hAnsi="Times New Roman" w:cs="Times New Roman"/>
          <w:sz w:val="28"/>
          <w:szCs w:val="28"/>
        </w:rPr>
        <w:t>Максимальное</w:t>
      </w:r>
      <w:r w:rsidR="00E851CD" w:rsidRPr="002B4E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B4EFC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E851CD" w:rsidRPr="002B4E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B4EFC">
        <w:rPr>
          <w:rFonts w:ascii="Times New Roman" w:eastAsia="Times New Roman" w:hAnsi="Times New Roman" w:cs="Times New Roman"/>
          <w:sz w:val="28"/>
          <w:szCs w:val="28"/>
        </w:rPr>
        <w:t>соавторов</w:t>
      </w:r>
      <w:r w:rsidR="00E851CD" w:rsidRPr="002509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="00E851CD" w:rsidRPr="00250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B376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851CD" w:rsidRPr="00250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3</w:t>
      </w:r>
      <w:r w:rsidR="00E851CD" w:rsidRPr="00250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9125BD" w:rsidRPr="002B4EFC" w:rsidRDefault="00250956" w:rsidP="002B4EFC">
      <w:pPr>
        <w:widowControl w:val="0"/>
        <w:tabs>
          <w:tab w:val="left" w:pos="4480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EFC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9125BD" w:rsidRPr="002B4EFC">
        <w:rPr>
          <w:rFonts w:ascii="Times New Roman" w:eastAsia="Times New Roman" w:hAnsi="Times New Roman" w:cs="Times New Roman"/>
          <w:b/>
          <w:sz w:val="28"/>
          <w:szCs w:val="28"/>
        </w:rPr>
        <w:t>Оформление</w:t>
      </w:r>
    </w:p>
    <w:p w:rsidR="002B4EFC" w:rsidRDefault="002B4EFC" w:rsidP="002B4E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2B4EFC">
        <w:rPr>
          <w:rFonts w:ascii="Times New Roman" w:hAnsi="Times New Roman" w:cs="Times New Roman"/>
          <w:sz w:val="28"/>
          <w:szCs w:val="28"/>
        </w:rPr>
        <w:t xml:space="preserve">2.1. </w:t>
      </w:r>
      <w:r w:rsidR="009125BD" w:rsidRPr="002B4EFC">
        <w:rPr>
          <w:rFonts w:ascii="Times New Roman" w:hAnsi="Times New Roman" w:cs="Times New Roman"/>
          <w:sz w:val="28"/>
          <w:szCs w:val="28"/>
        </w:rPr>
        <w:t>Параметры</w:t>
      </w:r>
      <w:r w:rsidR="006F010C" w:rsidRPr="002B4EFC">
        <w:rPr>
          <w:rFonts w:ascii="Times New Roman" w:hAnsi="Times New Roman" w:cs="Times New Roman"/>
          <w:sz w:val="28"/>
          <w:szCs w:val="28"/>
        </w:rPr>
        <w:t xml:space="preserve"> </w:t>
      </w:r>
      <w:r w:rsidR="009125BD" w:rsidRPr="002B4EFC">
        <w:rPr>
          <w:rFonts w:ascii="Times New Roman" w:hAnsi="Times New Roman" w:cs="Times New Roman"/>
          <w:sz w:val="28"/>
          <w:szCs w:val="28"/>
        </w:rPr>
        <w:t>страницы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4EFC" w:rsidRDefault="002B4EFC" w:rsidP="002B4E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25BD" w:rsidRPr="002B4EFC">
        <w:rPr>
          <w:rFonts w:ascii="Times New Roman" w:hAnsi="Times New Roman" w:cs="Times New Roman"/>
          <w:sz w:val="28"/>
          <w:szCs w:val="28"/>
        </w:rPr>
        <w:t>Формат</w:t>
      </w:r>
      <w:r w:rsidR="00E851CD" w:rsidRPr="002B4EFC">
        <w:rPr>
          <w:rFonts w:ascii="Times New Roman" w:hAnsi="Times New Roman" w:cs="Times New Roman"/>
          <w:sz w:val="28"/>
          <w:szCs w:val="28"/>
        </w:rPr>
        <w:t xml:space="preserve"> </w:t>
      </w:r>
      <w:r w:rsidR="009125BD" w:rsidRPr="002B4EFC">
        <w:rPr>
          <w:rFonts w:ascii="Times New Roman" w:hAnsi="Times New Roman" w:cs="Times New Roman"/>
          <w:sz w:val="28"/>
          <w:szCs w:val="28"/>
        </w:rPr>
        <w:t>бумаги</w:t>
      </w:r>
      <w:proofErr w:type="gramStart"/>
      <w:r w:rsidR="00E851CD" w:rsidRPr="002B4EFC">
        <w:rPr>
          <w:rFonts w:ascii="Times New Roman" w:hAnsi="Times New Roman" w:cs="Times New Roman"/>
          <w:sz w:val="28"/>
          <w:szCs w:val="28"/>
        </w:rPr>
        <w:t xml:space="preserve"> </w:t>
      </w:r>
      <w:r w:rsidR="009125BD" w:rsidRPr="002B4EF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2466D" w:rsidRPr="002B4EFC">
        <w:rPr>
          <w:rFonts w:ascii="Times New Roman" w:hAnsi="Times New Roman" w:cs="Times New Roman"/>
          <w:sz w:val="28"/>
          <w:szCs w:val="28"/>
        </w:rPr>
        <w:t xml:space="preserve"> </w:t>
      </w:r>
      <w:r w:rsidR="009125BD" w:rsidRPr="002B4EFC">
        <w:rPr>
          <w:rFonts w:ascii="Times New Roman" w:hAnsi="Times New Roman" w:cs="Times New Roman"/>
          <w:sz w:val="28"/>
          <w:szCs w:val="28"/>
        </w:rPr>
        <w:t>4.</w:t>
      </w:r>
      <w:r w:rsidR="00250956" w:rsidRPr="002B4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EFC" w:rsidRDefault="002B4EFC" w:rsidP="002B4EF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25BD" w:rsidRPr="002B4EFC">
        <w:rPr>
          <w:rFonts w:ascii="Times New Roman" w:hAnsi="Times New Roman" w:cs="Times New Roman"/>
          <w:sz w:val="28"/>
          <w:szCs w:val="28"/>
        </w:rPr>
        <w:t>Поля:</w:t>
      </w:r>
      <w:r w:rsidR="00E851CD" w:rsidRPr="002B4EFC">
        <w:rPr>
          <w:rFonts w:ascii="Times New Roman" w:hAnsi="Times New Roman" w:cs="Times New Roman"/>
          <w:sz w:val="28"/>
          <w:szCs w:val="28"/>
        </w:rPr>
        <w:t xml:space="preserve"> </w:t>
      </w:r>
      <w:r w:rsidR="009125BD" w:rsidRPr="002B4EFC">
        <w:rPr>
          <w:rFonts w:ascii="Times New Roman" w:hAnsi="Times New Roman" w:cs="Times New Roman"/>
          <w:sz w:val="28"/>
          <w:szCs w:val="28"/>
        </w:rPr>
        <w:t>правое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5BD" w:rsidRPr="002B4EFC">
        <w:rPr>
          <w:rFonts w:ascii="Times New Roman" w:hAnsi="Times New Roman" w:cs="Times New Roman"/>
          <w:sz w:val="28"/>
          <w:szCs w:val="28"/>
        </w:rPr>
        <w:t>– 25</w:t>
      </w:r>
      <w:r w:rsidR="00250956" w:rsidRPr="002B4EFC">
        <w:rPr>
          <w:rFonts w:ascii="Times New Roman" w:hAnsi="Times New Roman" w:cs="Times New Roman"/>
          <w:sz w:val="28"/>
          <w:szCs w:val="28"/>
        </w:rPr>
        <w:t xml:space="preserve"> </w:t>
      </w:r>
      <w:r w:rsidR="009125BD" w:rsidRPr="002B4EFC">
        <w:rPr>
          <w:rFonts w:ascii="Times New Roman" w:hAnsi="Times New Roman" w:cs="Times New Roman"/>
          <w:sz w:val="28"/>
          <w:szCs w:val="28"/>
        </w:rPr>
        <w:t>мм, левое– 25</w:t>
      </w:r>
      <w:r w:rsidR="00250956" w:rsidRPr="002B4EFC">
        <w:rPr>
          <w:rFonts w:ascii="Times New Roman" w:hAnsi="Times New Roman" w:cs="Times New Roman"/>
          <w:sz w:val="28"/>
          <w:szCs w:val="28"/>
        </w:rPr>
        <w:t xml:space="preserve"> </w:t>
      </w:r>
      <w:r w:rsidR="009125BD" w:rsidRPr="002B4EFC">
        <w:rPr>
          <w:rFonts w:ascii="Times New Roman" w:hAnsi="Times New Roman" w:cs="Times New Roman"/>
          <w:sz w:val="28"/>
          <w:szCs w:val="28"/>
        </w:rPr>
        <w:t>мм, верхнее– 25</w:t>
      </w:r>
      <w:r w:rsidR="00250956" w:rsidRPr="002B4EFC">
        <w:rPr>
          <w:rFonts w:ascii="Times New Roman" w:hAnsi="Times New Roman" w:cs="Times New Roman"/>
          <w:sz w:val="28"/>
          <w:szCs w:val="28"/>
        </w:rPr>
        <w:t xml:space="preserve"> </w:t>
      </w:r>
      <w:r w:rsidR="009125BD" w:rsidRPr="002B4EFC">
        <w:rPr>
          <w:rFonts w:ascii="Times New Roman" w:hAnsi="Times New Roman" w:cs="Times New Roman"/>
          <w:sz w:val="28"/>
          <w:szCs w:val="28"/>
        </w:rPr>
        <w:t>мм, нижнее–25мм.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B4EFC" w:rsidRDefault="002B4EFC" w:rsidP="002B4EF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25BD" w:rsidRPr="002B4EFC">
        <w:rPr>
          <w:rFonts w:ascii="Times New Roman" w:hAnsi="Times New Roman" w:cs="Times New Roman"/>
          <w:sz w:val="28"/>
          <w:szCs w:val="28"/>
        </w:rPr>
        <w:t>Ориентация листа –</w:t>
      </w:r>
      <w:r w:rsidR="00E851CD" w:rsidRPr="002B4EFC">
        <w:rPr>
          <w:rFonts w:ascii="Times New Roman" w:hAnsi="Times New Roman" w:cs="Times New Roman"/>
          <w:sz w:val="28"/>
          <w:szCs w:val="28"/>
        </w:rPr>
        <w:t xml:space="preserve"> </w:t>
      </w:r>
      <w:r w:rsidR="009125BD" w:rsidRPr="002B4EFC">
        <w:rPr>
          <w:rFonts w:ascii="Times New Roman" w:hAnsi="Times New Roman" w:cs="Times New Roman"/>
          <w:sz w:val="28"/>
          <w:szCs w:val="28"/>
        </w:rPr>
        <w:t>книжная.</w:t>
      </w:r>
      <w:r w:rsidRPr="002B4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EFC" w:rsidRPr="002B4EFC" w:rsidRDefault="002B4EFC" w:rsidP="002B4E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4EFC">
        <w:rPr>
          <w:rFonts w:ascii="Times New Roman" w:hAnsi="Times New Roman" w:cs="Times New Roman"/>
          <w:sz w:val="28"/>
          <w:szCs w:val="28"/>
        </w:rPr>
        <w:t xml:space="preserve">Шрифт  - </w:t>
      </w:r>
      <w:proofErr w:type="spellStart"/>
      <w:r w:rsidRPr="002B4EF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B4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EF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B4EFC">
        <w:rPr>
          <w:rFonts w:ascii="Times New Roman" w:hAnsi="Times New Roman" w:cs="Times New Roman"/>
          <w:sz w:val="28"/>
          <w:szCs w:val="28"/>
        </w:rPr>
        <w:t xml:space="preserve"> </w:t>
      </w:r>
      <w:r w:rsidRPr="002B4EFC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2B4EFC">
        <w:rPr>
          <w:rFonts w:ascii="Times New Roman" w:hAnsi="Times New Roman" w:cs="Times New Roman"/>
          <w:sz w:val="28"/>
          <w:szCs w:val="28"/>
        </w:rPr>
        <w:t>. Размер кегля–14 пт.</w:t>
      </w:r>
    </w:p>
    <w:p w:rsidR="009125BD" w:rsidRPr="002B4EFC" w:rsidRDefault="002B4EFC" w:rsidP="002B4E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2B4EFC">
        <w:rPr>
          <w:rFonts w:ascii="Times New Roman" w:hAnsi="Times New Roman" w:cs="Times New Roman"/>
          <w:sz w:val="28"/>
          <w:szCs w:val="28"/>
        </w:rPr>
        <w:t>2.2.</w:t>
      </w:r>
      <w:r>
        <w:t xml:space="preserve"> </w:t>
      </w:r>
      <w:r w:rsidR="009125BD" w:rsidRPr="002B4EFC">
        <w:rPr>
          <w:rFonts w:ascii="Times New Roman" w:hAnsi="Times New Roman" w:cs="Times New Roman"/>
          <w:sz w:val="28"/>
          <w:szCs w:val="28"/>
        </w:rPr>
        <w:t>Статью должна</w:t>
      </w:r>
      <w:r w:rsidR="00E851CD" w:rsidRPr="002B4EFC">
        <w:rPr>
          <w:rFonts w:ascii="Times New Roman" w:hAnsi="Times New Roman" w:cs="Times New Roman"/>
          <w:sz w:val="28"/>
          <w:szCs w:val="28"/>
        </w:rPr>
        <w:t xml:space="preserve"> </w:t>
      </w:r>
      <w:r w:rsidR="009125BD" w:rsidRPr="002B4EFC">
        <w:rPr>
          <w:rFonts w:ascii="Times New Roman" w:hAnsi="Times New Roman" w:cs="Times New Roman"/>
          <w:sz w:val="28"/>
          <w:szCs w:val="28"/>
        </w:rPr>
        <w:t>предварять</w:t>
      </w:r>
      <w:r w:rsidR="00E851CD" w:rsidRPr="002B4EFC">
        <w:rPr>
          <w:rFonts w:ascii="Times New Roman" w:hAnsi="Times New Roman" w:cs="Times New Roman"/>
          <w:sz w:val="28"/>
          <w:szCs w:val="28"/>
        </w:rPr>
        <w:t xml:space="preserve"> </w:t>
      </w:r>
      <w:r w:rsidR="009125BD" w:rsidRPr="002B4EFC">
        <w:rPr>
          <w:rFonts w:ascii="Times New Roman" w:hAnsi="Times New Roman" w:cs="Times New Roman"/>
          <w:sz w:val="28"/>
          <w:szCs w:val="28"/>
        </w:rPr>
        <w:t>следующая</w:t>
      </w:r>
      <w:r w:rsidR="00E851CD" w:rsidRPr="002B4EFC">
        <w:rPr>
          <w:rFonts w:ascii="Times New Roman" w:hAnsi="Times New Roman" w:cs="Times New Roman"/>
          <w:sz w:val="28"/>
          <w:szCs w:val="28"/>
        </w:rPr>
        <w:t xml:space="preserve"> </w:t>
      </w:r>
      <w:r w:rsidR="009125BD" w:rsidRPr="002B4EFC">
        <w:rPr>
          <w:rFonts w:ascii="Times New Roman" w:hAnsi="Times New Roman" w:cs="Times New Roman"/>
          <w:sz w:val="28"/>
          <w:szCs w:val="28"/>
        </w:rPr>
        <w:t>информация:</w:t>
      </w:r>
    </w:p>
    <w:p w:rsidR="009125BD" w:rsidRPr="002B4EFC" w:rsidRDefault="002B4EFC" w:rsidP="002B4EF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25BD" w:rsidRPr="002B4EFC"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5BD" w:rsidRPr="002B4EFC">
        <w:rPr>
          <w:rFonts w:ascii="Times New Roman" w:hAnsi="Times New Roman" w:cs="Times New Roman"/>
          <w:sz w:val="28"/>
          <w:szCs w:val="28"/>
        </w:rPr>
        <w:t>и инициалы автора</w:t>
      </w:r>
      <w:r w:rsidR="00005394" w:rsidRPr="002B4EFC">
        <w:rPr>
          <w:rFonts w:ascii="Times New Roman" w:hAnsi="Times New Roman" w:cs="Times New Roman"/>
          <w:sz w:val="28"/>
          <w:szCs w:val="28"/>
        </w:rPr>
        <w:t xml:space="preserve"> </w:t>
      </w:r>
      <w:r w:rsidR="009125BD" w:rsidRPr="002B4E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125BD" w:rsidRPr="002B4EFC">
        <w:rPr>
          <w:rFonts w:ascii="Times New Roman" w:hAnsi="Times New Roman" w:cs="Times New Roman"/>
          <w:sz w:val="28"/>
          <w:szCs w:val="28"/>
        </w:rPr>
        <w:t>ов</w:t>
      </w:r>
      <w:proofErr w:type="spellEnd"/>
      <w:proofErr w:type="gramStart"/>
      <w:r w:rsidR="009125BD" w:rsidRPr="002B4EFC">
        <w:rPr>
          <w:rFonts w:ascii="Times New Roman" w:hAnsi="Times New Roman" w:cs="Times New Roman"/>
          <w:sz w:val="28"/>
          <w:szCs w:val="28"/>
        </w:rPr>
        <w:t>)–</w:t>
      </w:r>
      <w:proofErr w:type="gramEnd"/>
      <w:r w:rsidR="009125BD" w:rsidRPr="002B4EFC">
        <w:rPr>
          <w:rFonts w:ascii="Times New Roman" w:hAnsi="Times New Roman" w:cs="Times New Roman"/>
          <w:sz w:val="28"/>
          <w:szCs w:val="28"/>
        </w:rPr>
        <w:t>строчными</w:t>
      </w:r>
      <w:r w:rsidR="00E851CD" w:rsidRPr="002B4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буквами</w:t>
      </w:r>
      <w:r w:rsidR="00E851CD" w:rsidRPr="002B4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125BD" w:rsidRPr="002B4EFC">
        <w:rPr>
          <w:rFonts w:ascii="Times New Roman" w:hAnsi="Times New Roman" w:cs="Times New Roman"/>
          <w:sz w:val="28"/>
          <w:szCs w:val="28"/>
        </w:rPr>
        <w:t>выравнивание</w:t>
      </w:r>
      <w:r w:rsidR="00E851CD" w:rsidRPr="002B4EFC">
        <w:rPr>
          <w:rFonts w:ascii="Times New Roman" w:hAnsi="Times New Roman" w:cs="Times New Roman"/>
          <w:sz w:val="28"/>
          <w:szCs w:val="28"/>
        </w:rPr>
        <w:t xml:space="preserve"> </w:t>
      </w:r>
      <w:r w:rsidR="009125BD" w:rsidRPr="002B4EFC">
        <w:rPr>
          <w:rFonts w:ascii="Times New Roman" w:hAnsi="Times New Roman" w:cs="Times New Roman"/>
          <w:sz w:val="28"/>
          <w:szCs w:val="28"/>
        </w:rPr>
        <w:t>по</w:t>
      </w:r>
      <w:r w:rsidR="00E851CD" w:rsidRPr="002B4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ширине)</w:t>
      </w:r>
      <w:r w:rsidR="009125BD" w:rsidRPr="002B4EFC">
        <w:rPr>
          <w:rFonts w:ascii="Times New Roman" w:hAnsi="Times New Roman" w:cs="Times New Roman"/>
          <w:sz w:val="28"/>
          <w:szCs w:val="28"/>
        </w:rPr>
        <w:t>.</w:t>
      </w:r>
    </w:p>
    <w:p w:rsidR="009125BD" w:rsidRPr="002B4EFC" w:rsidRDefault="002B4EFC" w:rsidP="002B4EF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25BD" w:rsidRPr="002B4EFC">
        <w:rPr>
          <w:rFonts w:ascii="Times New Roman" w:hAnsi="Times New Roman" w:cs="Times New Roman"/>
          <w:sz w:val="28"/>
          <w:szCs w:val="28"/>
        </w:rPr>
        <w:t>Название</w:t>
      </w:r>
      <w:r w:rsidR="00E851CD" w:rsidRPr="002B4EFC">
        <w:rPr>
          <w:rFonts w:ascii="Times New Roman" w:hAnsi="Times New Roman" w:cs="Times New Roman"/>
          <w:sz w:val="28"/>
          <w:szCs w:val="28"/>
        </w:rPr>
        <w:t xml:space="preserve"> </w:t>
      </w:r>
      <w:r w:rsidR="009125BD" w:rsidRPr="002B4EFC">
        <w:rPr>
          <w:rFonts w:ascii="Times New Roman" w:hAnsi="Times New Roman" w:cs="Times New Roman"/>
          <w:sz w:val="28"/>
          <w:szCs w:val="28"/>
        </w:rPr>
        <w:t>организации</w:t>
      </w:r>
      <w:r w:rsidR="00E851CD" w:rsidRPr="002B4EFC">
        <w:rPr>
          <w:rFonts w:ascii="Times New Roman" w:hAnsi="Times New Roman" w:cs="Times New Roman"/>
          <w:sz w:val="28"/>
          <w:szCs w:val="28"/>
        </w:rPr>
        <w:t xml:space="preserve"> </w:t>
      </w:r>
      <w:r w:rsidR="009125BD" w:rsidRPr="002B4EFC">
        <w:rPr>
          <w:rFonts w:ascii="Times New Roman" w:hAnsi="Times New Roman" w:cs="Times New Roman"/>
          <w:sz w:val="28"/>
          <w:szCs w:val="28"/>
        </w:rPr>
        <w:t>-</w:t>
      </w:r>
      <w:r w:rsidR="00E851CD" w:rsidRPr="002B4EFC">
        <w:rPr>
          <w:rFonts w:ascii="Times New Roman" w:hAnsi="Times New Roman" w:cs="Times New Roman"/>
          <w:sz w:val="28"/>
          <w:szCs w:val="28"/>
        </w:rPr>
        <w:t xml:space="preserve"> </w:t>
      </w:r>
      <w:r w:rsidR="009125BD" w:rsidRPr="002B4EFC">
        <w:rPr>
          <w:rFonts w:ascii="Times New Roman" w:hAnsi="Times New Roman" w:cs="Times New Roman"/>
          <w:sz w:val="28"/>
          <w:szCs w:val="28"/>
        </w:rPr>
        <w:t>строчными</w:t>
      </w:r>
      <w:r w:rsidR="00E851CD" w:rsidRPr="002B4EFC">
        <w:rPr>
          <w:rFonts w:ascii="Times New Roman" w:hAnsi="Times New Roman" w:cs="Times New Roman"/>
          <w:sz w:val="28"/>
          <w:szCs w:val="28"/>
        </w:rPr>
        <w:t xml:space="preserve"> </w:t>
      </w:r>
      <w:r w:rsidR="009125BD" w:rsidRPr="002B4EFC">
        <w:rPr>
          <w:rFonts w:ascii="Times New Roman" w:hAnsi="Times New Roman" w:cs="Times New Roman"/>
          <w:sz w:val="28"/>
          <w:szCs w:val="28"/>
        </w:rPr>
        <w:t>буквами,</w:t>
      </w:r>
      <w:r w:rsidR="00E851CD" w:rsidRPr="002B4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125BD" w:rsidRPr="002B4EFC">
        <w:rPr>
          <w:rFonts w:ascii="Times New Roman" w:hAnsi="Times New Roman" w:cs="Times New Roman"/>
          <w:sz w:val="28"/>
          <w:szCs w:val="28"/>
        </w:rPr>
        <w:t>выравнивание</w:t>
      </w:r>
      <w:r>
        <w:rPr>
          <w:rFonts w:ascii="Times New Roman" w:hAnsi="Times New Roman" w:cs="Times New Roman"/>
          <w:sz w:val="28"/>
          <w:szCs w:val="28"/>
        </w:rPr>
        <w:t xml:space="preserve"> по ширине).</w:t>
      </w:r>
    </w:p>
    <w:p w:rsidR="00424A21" w:rsidRDefault="002B4EFC" w:rsidP="009C32FB">
      <w:pPr>
        <w:widowControl w:val="0"/>
        <w:autoSpaceDE w:val="0"/>
        <w:autoSpaceDN w:val="0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Название статьи -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печатается</w:t>
      </w:r>
      <w:r w:rsidR="00E851CD" w:rsidRPr="00250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прописными</w:t>
      </w:r>
      <w:r w:rsidR="00E851CD" w:rsidRPr="00250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буквами,</w:t>
      </w:r>
      <w:r w:rsidR="00E851CD" w:rsidRPr="00250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шрифт</w:t>
      </w:r>
      <w:r w:rsidR="00E851CD" w:rsidRPr="00250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полужирный,</w:t>
      </w:r>
      <w:r w:rsidR="00E851CD" w:rsidRPr="00250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выравнивание</w:t>
      </w:r>
      <w:r w:rsidR="00E851CD" w:rsidRPr="00250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51CD" w:rsidRPr="00250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центру.</w:t>
      </w:r>
    </w:p>
    <w:sectPr w:rsidR="00424A21" w:rsidSect="002A1E00">
      <w:pgSz w:w="11906" w:h="16838"/>
      <w:pgMar w:top="993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57062"/>
    <w:multiLevelType w:val="multilevel"/>
    <w:tmpl w:val="521ECF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9F15EE8"/>
    <w:multiLevelType w:val="hybridMultilevel"/>
    <w:tmpl w:val="88BCFF62"/>
    <w:lvl w:ilvl="0" w:tplc="F4D4EA50">
      <w:start w:val="1"/>
      <w:numFmt w:val="decimal"/>
      <w:lvlText w:val="%1."/>
      <w:lvlJc w:val="left"/>
      <w:pPr>
        <w:ind w:left="212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B87DB0">
      <w:start w:val="1"/>
      <w:numFmt w:val="decimal"/>
      <w:lvlText w:val="%2."/>
      <w:lvlJc w:val="left"/>
      <w:pPr>
        <w:ind w:left="4146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68C26B84">
      <w:numFmt w:val="bullet"/>
      <w:lvlText w:val="•"/>
      <w:lvlJc w:val="left"/>
      <w:pPr>
        <w:ind w:left="4787" w:hanging="240"/>
      </w:pPr>
      <w:rPr>
        <w:rFonts w:hint="default"/>
        <w:lang w:val="ru-RU" w:eastAsia="en-US" w:bidi="ar-SA"/>
      </w:rPr>
    </w:lvl>
    <w:lvl w:ilvl="3" w:tplc="2B9203B4">
      <w:numFmt w:val="bullet"/>
      <w:lvlText w:val="•"/>
      <w:lvlJc w:val="left"/>
      <w:pPr>
        <w:ind w:left="5434" w:hanging="240"/>
      </w:pPr>
      <w:rPr>
        <w:rFonts w:hint="default"/>
        <w:lang w:val="ru-RU" w:eastAsia="en-US" w:bidi="ar-SA"/>
      </w:rPr>
    </w:lvl>
    <w:lvl w:ilvl="4" w:tplc="92728CF4">
      <w:numFmt w:val="bullet"/>
      <w:lvlText w:val="•"/>
      <w:lvlJc w:val="left"/>
      <w:pPr>
        <w:ind w:left="6082" w:hanging="240"/>
      </w:pPr>
      <w:rPr>
        <w:rFonts w:hint="default"/>
        <w:lang w:val="ru-RU" w:eastAsia="en-US" w:bidi="ar-SA"/>
      </w:rPr>
    </w:lvl>
    <w:lvl w:ilvl="5" w:tplc="0B66C5EE">
      <w:numFmt w:val="bullet"/>
      <w:lvlText w:val="•"/>
      <w:lvlJc w:val="left"/>
      <w:pPr>
        <w:ind w:left="6729" w:hanging="240"/>
      </w:pPr>
      <w:rPr>
        <w:rFonts w:hint="default"/>
        <w:lang w:val="ru-RU" w:eastAsia="en-US" w:bidi="ar-SA"/>
      </w:rPr>
    </w:lvl>
    <w:lvl w:ilvl="6" w:tplc="C3424BAE">
      <w:numFmt w:val="bullet"/>
      <w:lvlText w:val="•"/>
      <w:lvlJc w:val="left"/>
      <w:pPr>
        <w:ind w:left="7376" w:hanging="240"/>
      </w:pPr>
      <w:rPr>
        <w:rFonts w:hint="default"/>
        <w:lang w:val="ru-RU" w:eastAsia="en-US" w:bidi="ar-SA"/>
      </w:rPr>
    </w:lvl>
    <w:lvl w:ilvl="7" w:tplc="DC0E9A06">
      <w:numFmt w:val="bullet"/>
      <w:lvlText w:val="•"/>
      <w:lvlJc w:val="left"/>
      <w:pPr>
        <w:ind w:left="8024" w:hanging="240"/>
      </w:pPr>
      <w:rPr>
        <w:rFonts w:hint="default"/>
        <w:lang w:val="ru-RU" w:eastAsia="en-US" w:bidi="ar-SA"/>
      </w:rPr>
    </w:lvl>
    <w:lvl w:ilvl="8" w:tplc="8416AE2E">
      <w:numFmt w:val="bullet"/>
      <w:lvlText w:val="•"/>
      <w:lvlJc w:val="left"/>
      <w:pPr>
        <w:ind w:left="8671" w:hanging="240"/>
      </w:pPr>
      <w:rPr>
        <w:rFonts w:hint="default"/>
        <w:lang w:val="ru-RU" w:eastAsia="en-US" w:bidi="ar-SA"/>
      </w:rPr>
    </w:lvl>
  </w:abstractNum>
  <w:abstractNum w:abstractNumId="2">
    <w:nsid w:val="4B193A28"/>
    <w:multiLevelType w:val="hybridMultilevel"/>
    <w:tmpl w:val="588A0372"/>
    <w:lvl w:ilvl="0" w:tplc="A852D588">
      <w:start w:val="1"/>
      <w:numFmt w:val="decimal"/>
      <w:lvlText w:val="%1."/>
      <w:lvlJc w:val="left"/>
      <w:pPr>
        <w:ind w:left="42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3">
    <w:nsid w:val="4E6D6BD1"/>
    <w:multiLevelType w:val="hybridMultilevel"/>
    <w:tmpl w:val="F8569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40F24"/>
    <w:multiLevelType w:val="multilevel"/>
    <w:tmpl w:val="EE28232A"/>
    <w:lvl w:ilvl="0">
      <w:start w:val="2"/>
      <w:numFmt w:val="decimal"/>
      <w:lvlText w:val="%1"/>
      <w:lvlJc w:val="left"/>
      <w:pPr>
        <w:ind w:left="4033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03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420"/>
      </w:pPr>
      <w:rPr>
        <w:rFonts w:hint="default"/>
        <w:lang w:val="ru-RU" w:eastAsia="en-US" w:bidi="ar-SA"/>
      </w:rPr>
    </w:lvl>
  </w:abstractNum>
  <w:abstractNum w:abstractNumId="5">
    <w:nsid w:val="79BB5054"/>
    <w:multiLevelType w:val="multilevel"/>
    <w:tmpl w:val="3FE6E8FA"/>
    <w:lvl w:ilvl="0">
      <w:start w:val="2"/>
      <w:numFmt w:val="decimal"/>
      <w:lvlText w:val="%1"/>
      <w:lvlJc w:val="left"/>
      <w:pPr>
        <w:ind w:left="812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12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6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60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28"/>
    <w:rsid w:val="00005394"/>
    <w:rsid w:val="00034EF0"/>
    <w:rsid w:val="000A4831"/>
    <w:rsid w:val="000B1F8C"/>
    <w:rsid w:val="000D2E67"/>
    <w:rsid w:val="00112BCE"/>
    <w:rsid w:val="001601D5"/>
    <w:rsid w:val="00163746"/>
    <w:rsid w:val="00165FAD"/>
    <w:rsid w:val="001C519B"/>
    <w:rsid w:val="001D4732"/>
    <w:rsid w:val="00250956"/>
    <w:rsid w:val="00294164"/>
    <w:rsid w:val="002A3FFC"/>
    <w:rsid w:val="002A4047"/>
    <w:rsid w:val="002B4EFC"/>
    <w:rsid w:val="00310FC8"/>
    <w:rsid w:val="003212C3"/>
    <w:rsid w:val="00343825"/>
    <w:rsid w:val="00357913"/>
    <w:rsid w:val="00361A9E"/>
    <w:rsid w:val="003F79D4"/>
    <w:rsid w:val="0041183F"/>
    <w:rsid w:val="00427512"/>
    <w:rsid w:val="00437B0C"/>
    <w:rsid w:val="00484428"/>
    <w:rsid w:val="004D61AA"/>
    <w:rsid w:val="00584924"/>
    <w:rsid w:val="005A4249"/>
    <w:rsid w:val="005A499A"/>
    <w:rsid w:val="005F312A"/>
    <w:rsid w:val="006256E0"/>
    <w:rsid w:val="00653228"/>
    <w:rsid w:val="006B6D7A"/>
    <w:rsid w:val="006C44C5"/>
    <w:rsid w:val="006F010C"/>
    <w:rsid w:val="007367A3"/>
    <w:rsid w:val="008842D3"/>
    <w:rsid w:val="008D2730"/>
    <w:rsid w:val="008D4BB5"/>
    <w:rsid w:val="009125BD"/>
    <w:rsid w:val="00915562"/>
    <w:rsid w:val="00975E78"/>
    <w:rsid w:val="009C32FB"/>
    <w:rsid w:val="009C4708"/>
    <w:rsid w:val="009E223C"/>
    <w:rsid w:val="009F755E"/>
    <w:rsid w:val="00A41377"/>
    <w:rsid w:val="00A43A03"/>
    <w:rsid w:val="00AA130C"/>
    <w:rsid w:val="00AC2FF7"/>
    <w:rsid w:val="00AD0EB4"/>
    <w:rsid w:val="00AD1B26"/>
    <w:rsid w:val="00B2466D"/>
    <w:rsid w:val="00B37651"/>
    <w:rsid w:val="00BC6B8F"/>
    <w:rsid w:val="00C15835"/>
    <w:rsid w:val="00C6404D"/>
    <w:rsid w:val="00CB05F0"/>
    <w:rsid w:val="00D251D1"/>
    <w:rsid w:val="00D64533"/>
    <w:rsid w:val="00DF275F"/>
    <w:rsid w:val="00E64D46"/>
    <w:rsid w:val="00E851CD"/>
    <w:rsid w:val="00ED29D3"/>
    <w:rsid w:val="00F039DE"/>
    <w:rsid w:val="00F72E1D"/>
    <w:rsid w:val="00FA483F"/>
    <w:rsid w:val="00FB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4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2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183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1183F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849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4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2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183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1183F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849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8E5E-B92D-4018-BBBD-A098074A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2023-04-10T12:01:00Z</cp:lastPrinted>
  <dcterms:created xsi:type="dcterms:W3CDTF">2023-04-18T08:01:00Z</dcterms:created>
  <dcterms:modified xsi:type="dcterms:W3CDTF">2023-04-24T09:16:00Z</dcterms:modified>
</cp:coreProperties>
</file>