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7" w:rsidRPr="00F70DA8" w:rsidRDefault="00AE4337" w:rsidP="00AE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AE4337" w:rsidRDefault="00AE4337" w:rsidP="00AE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8">
        <w:rPr>
          <w:rFonts w:ascii="Times New Roman" w:hAnsi="Times New Roman" w:cs="Times New Roman"/>
          <w:b/>
          <w:sz w:val="24"/>
          <w:szCs w:val="24"/>
        </w:rPr>
        <w:t xml:space="preserve">действий сотрудников образовательных организаций (студенческих общежитий) при выявлении у </w:t>
      </w:r>
      <w:proofErr w:type="gramStart"/>
      <w:r w:rsidRPr="00F70DA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70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337" w:rsidRPr="00F70DA8" w:rsidRDefault="00AE4337" w:rsidP="00AE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8">
        <w:rPr>
          <w:rFonts w:ascii="Times New Roman" w:hAnsi="Times New Roman" w:cs="Times New Roman"/>
          <w:b/>
          <w:sz w:val="24"/>
          <w:szCs w:val="24"/>
        </w:rPr>
        <w:t>маркеров суицидального поведения</w:t>
      </w:r>
      <w:r w:rsidRPr="005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A8">
        <w:rPr>
          <w:rFonts w:ascii="Times New Roman" w:hAnsi="Times New Roman" w:cs="Times New Roman"/>
          <w:b/>
          <w:sz w:val="24"/>
          <w:szCs w:val="24"/>
        </w:rPr>
        <w:t>*</w:t>
      </w:r>
    </w:p>
    <w:p w:rsidR="00AE4337" w:rsidRPr="00F70DA8" w:rsidRDefault="00AE4337" w:rsidP="00A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A8">
        <w:rPr>
          <w:rFonts w:ascii="Times New Roman" w:hAnsi="Times New Roman" w:cs="Times New Roman"/>
          <w:sz w:val="24"/>
          <w:szCs w:val="24"/>
        </w:rPr>
        <w:t>*Действия показаны при наличии хотя бы одного из маркеров суицидального поведения, представленных в Приложении 1 к настоящей Инструкции</w:t>
      </w:r>
    </w:p>
    <w:p w:rsidR="00AE4337" w:rsidRPr="00F70DA8" w:rsidRDefault="00AE4337" w:rsidP="00A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993"/>
        <w:gridCol w:w="9213"/>
        <w:gridCol w:w="4536"/>
      </w:tblGrid>
      <w:tr w:rsidR="00AE4337" w:rsidRPr="00F70DA8" w:rsidTr="000D1F0F">
        <w:trPr>
          <w:cantSplit/>
          <w:trHeight w:val="1305"/>
        </w:trPr>
        <w:tc>
          <w:tcPr>
            <w:tcW w:w="675" w:type="dxa"/>
            <w:textDirection w:val="btLr"/>
          </w:tcPr>
          <w:p w:rsidR="00AE4337" w:rsidRPr="00F70DA8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993" w:type="dxa"/>
          </w:tcPr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сотрудников образовательных организаций (студенческих общежитий)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</w:tcPr>
          <w:p w:rsidR="00AE4337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37" w:rsidRPr="00F70DA8" w:rsidTr="000D1F0F">
        <w:trPr>
          <w:trHeight w:val="553"/>
        </w:trPr>
        <w:tc>
          <w:tcPr>
            <w:tcW w:w="675" w:type="dxa"/>
            <w:vMerge w:val="restart"/>
            <w:textDirection w:val="btLr"/>
          </w:tcPr>
          <w:p w:rsidR="00AE4337" w:rsidRPr="00F70DA8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НЕЗНАЧИТЕЛЬНОМ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РИСКА</w:t>
            </w: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суток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руководителя образовательной организации, общежития, психолога,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педагога о выявленных подозрениях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Устное информирование</w:t>
            </w: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Незамедлительное информирование родителей (законных представителей) о выявленных подозрениях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Любая корректная форма информирования</w:t>
            </w:r>
          </w:p>
        </w:tc>
      </w:tr>
      <w:tr w:rsidR="00AE4337" w:rsidRPr="00F70DA8" w:rsidTr="000D1F0F">
        <w:trPr>
          <w:trHeight w:val="912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суток</w:t>
            </w:r>
          </w:p>
        </w:tc>
        <w:tc>
          <w:tcPr>
            <w:tcW w:w="9213" w:type="dxa"/>
            <w:vMerge w:val="restart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психологической диагностики с целью определения степени рисков суицидального поведения (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, умеренный, высокий)**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>**При отсутствии психолога в образовательной организации - незамедлительное оформление «Запроса на оказание психолого-педагогической помощи» к руководителю муниципального органа управления образованием с прилагаемым заявлением родителей (законных представителей).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рисков суицидального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заключения.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rPr>
          <w:trHeight w:val="1290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«Запрос на оказание психолого-педагогической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организации)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на оказание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помощи (обследования)</w:t>
            </w: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Беседа психолога с родителями, (законными представителями)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родителей на ответственность за жизнь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образовательной организации,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реализации мер общей и первичной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всех участников образовательных отношений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активные формы работы со специалистами и родителями, направленные на повышение уровня профессиональных и родительских компетенций</w:t>
            </w: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Специальная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 силами образовательной организации,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(индивидуальная, групповая)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проблем-разрешающему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активные формы работы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(индивидуальная, групповая) по обучению </w:t>
            </w:r>
            <w:proofErr w:type="spell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проблем-разрешающего</w:t>
            </w:r>
            <w:proofErr w:type="spell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AE4337" w:rsidRPr="00F70DA8" w:rsidTr="000D1F0F">
        <w:tc>
          <w:tcPr>
            <w:tcW w:w="675" w:type="dxa"/>
            <w:vMerge w:val="restart"/>
            <w:textDirection w:val="btLr"/>
          </w:tcPr>
          <w:p w:rsidR="00AE4337" w:rsidRPr="00F70DA8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УМЕНРЕННОМ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суток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действий 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сопровождения и присутствия </w:t>
            </w:r>
            <w:proofErr w:type="spell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образовательной организации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на оказание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661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spell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помощи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консилиума образовательной организации (совещания междисциплинарной рабочей группы) в целях принятия Перечня индивидуальных мероприятий по работе 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(семьей), определяющего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«ведения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случая»</w:t>
            </w:r>
          </w:p>
        </w:tc>
        <w:tc>
          <w:tcPr>
            <w:tcW w:w="4536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школьном консилиуме (приказ об утверждении состава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междисциплинарной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ответственного за «ведение случая»)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мероприятий по работе 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(семьей), определяющего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«ведения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337" w:rsidRPr="00F70DA8" w:rsidTr="000D1F0F">
        <w:trPr>
          <w:cantSplit/>
          <w:trHeight w:val="1490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суток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для включения в работу медицинской составляющей в целях снятия/установления подозрений на наличие патологий (получение письменного согласия родителей (законных представителей) на посещение врача, содействие в доставке до места обследования)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родителей о необходимости посещения врача, подкрепленное подписью</w:t>
            </w:r>
          </w:p>
        </w:tc>
      </w:tr>
      <w:tr w:rsidR="00AE4337" w:rsidRPr="00F70DA8" w:rsidTr="000D1F0F">
        <w:trPr>
          <w:cantSplit/>
          <w:trHeight w:val="1134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сроки, определенные Перечнем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специальной профилактики в рамках реализации Перечня индивидуальных мероприятий по работе с обучающимся (семьей), принятого школьным консилиумом (рабочей группой)</w:t>
            </w:r>
            <w:proofErr w:type="gramEnd"/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технологии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специальной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психолого-педагогических мероприятий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Перечня индивидуальных мероприятий по работе с обучающимся (семьей), принятого школьным консилиумом (рабочей группой)</w:t>
            </w:r>
            <w:proofErr w:type="gramEnd"/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6 месяцев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(сопровождения) психолога, социального педагога и классного руководителя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(общежития)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о сопровождении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«ведение случая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организации (общежитии)</w:t>
            </w: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536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очное, телефонное (письменное) взаимодействие с классным руководителем</w:t>
            </w: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  <w:vMerge w:val="restart"/>
            <w:textDirection w:val="btLr"/>
          </w:tcPr>
          <w:p w:rsidR="00AE4337" w:rsidRPr="00F70DA8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суток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действий 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7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0D1F0F"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7" w:rsidRPr="00F70DA8" w:rsidTr="00AE4337">
        <w:trPr>
          <w:trHeight w:val="1125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1.Незамедлительное информирование руководителя муниципального органа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включения межведомственного механизма реагирования на «случай» 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</w:tc>
      </w:tr>
      <w:tr w:rsidR="00AE4337" w:rsidRPr="00F70DA8" w:rsidTr="00AE4337">
        <w:trPr>
          <w:trHeight w:val="1127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2. Незамедлительное информирование заместителя главы администрации, в ведении которого находятся вопросы социальной политики, в целях включения в работу со «случаем» специалистов системы здравоохранения</w:t>
            </w:r>
          </w:p>
        </w:tc>
        <w:tc>
          <w:tcPr>
            <w:tcW w:w="4536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переговоры, Сигнальная карточка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у заместителя главы администрации</w:t>
            </w:r>
          </w:p>
        </w:tc>
      </w:tr>
      <w:tr w:rsidR="00AE4337" w:rsidRPr="00F70DA8" w:rsidTr="000D1F0F">
        <w:trPr>
          <w:cantSplit/>
          <w:trHeight w:val="1134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 суток</w:t>
            </w:r>
          </w:p>
        </w:tc>
        <w:tc>
          <w:tcPr>
            <w:tcW w:w="9213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«ведение случая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образовательной организации (общежития)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в организации и работе межведомственного консилиума (обеспечение присутствия членов семьи, значимого окружения несовершеннолетнего, специалистов образовательной организации, подготовка документов, сведений и материалов по «случаю», представление их на консилиуме)</w:t>
            </w: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Плана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(семьей)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«выводу из случая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об определении ответственности сторон с родителями несовершеннолетнего в рамках «случая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психолого-педагогических документов о «случае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(семьей)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«выводу из случая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определении ответственности сторон с родителями несовершеннолетнего в рамках «случая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337" w:rsidRPr="00F70DA8" w:rsidTr="000D1F0F">
        <w:trPr>
          <w:cantSplit/>
          <w:trHeight w:val="1545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1 месяца</w:t>
            </w: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3. Обеспечение реализации психолого-педагогических мероприятий в рамках Индивидуального Плана работы с обучающимся (семьей)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«выводу случая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, принятого муниципальным межведомственным консилиумом </w:t>
            </w:r>
          </w:p>
        </w:tc>
        <w:tc>
          <w:tcPr>
            <w:tcW w:w="4536" w:type="dxa"/>
          </w:tcPr>
          <w:p w:rsidR="00AE4337" w:rsidRPr="005953B0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председателю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</w:t>
            </w:r>
          </w:p>
        </w:tc>
      </w:tr>
      <w:tr w:rsidR="00AE4337" w:rsidRPr="00F70DA8" w:rsidTr="000D1F0F">
        <w:trPr>
          <w:cantSplit/>
          <w:trHeight w:val="1134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E4337" w:rsidRPr="00FA6A3E" w:rsidRDefault="00AE4337" w:rsidP="000D1F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3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 лет</w:t>
            </w:r>
          </w:p>
        </w:tc>
        <w:tc>
          <w:tcPr>
            <w:tcW w:w="9213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(сопровождения) психолога, социального педагога и классного руководителя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(общежития) 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о сопровождении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«ведение случая</w:t>
            </w:r>
            <w:r w:rsidRPr="0059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образовательной организации.</w:t>
            </w:r>
          </w:p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председателю </w:t>
            </w: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337" w:rsidRPr="00F70DA8" w:rsidTr="000D1F0F">
        <w:trPr>
          <w:trHeight w:val="800"/>
        </w:trPr>
        <w:tc>
          <w:tcPr>
            <w:tcW w:w="675" w:type="dxa"/>
            <w:vMerge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4337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0DA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536" w:type="dxa"/>
          </w:tcPr>
          <w:p w:rsidR="00AE4337" w:rsidRPr="00F70DA8" w:rsidRDefault="00AE4337" w:rsidP="000D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очное, телефонное (письменное) взаимодействие с классным руководителем</w:t>
            </w:r>
          </w:p>
        </w:tc>
      </w:tr>
    </w:tbl>
    <w:p w:rsidR="00AE4337" w:rsidRDefault="00AE4337" w:rsidP="00A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37" w:rsidRDefault="00AE4337" w:rsidP="00AE4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337" w:rsidRDefault="00AE4337" w:rsidP="00AE4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337" w:rsidRDefault="00AE4337" w:rsidP="00AE4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4337" w:rsidRDefault="00AE4337" w:rsidP="00AE4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ИНСТРУКЦИИ</w:t>
      </w:r>
    </w:p>
    <w:p w:rsidR="00AE4337" w:rsidRPr="00CE3405" w:rsidRDefault="00AE4337" w:rsidP="00AE4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шкала оценки суицидального риска: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3144"/>
        <w:gridCol w:w="3962"/>
        <w:gridCol w:w="4354"/>
        <w:gridCol w:w="4306"/>
      </w:tblGrid>
      <w:tr w:rsidR="00AE4337" w:rsidRPr="00CE3405" w:rsidTr="000D1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AE4337" w:rsidRPr="00CE3405" w:rsidTr="000D1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существует риска нанесения себе вреда (членовредительства)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Суицидальные идеи ограничены, нет твердых планов или подготовки к нанесению себе вреда, известно всего лишь несколько факторов риска. Намерение совершить самоубийство не очевидно, но суицидальные идеи присутствуют.</w:t>
            </w:r>
          </w:p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индивидуума </w:t>
            </w:r>
            <w:proofErr w:type="gramStart"/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определенных планов и не было</w:t>
            </w:r>
            <w:proofErr w:type="gramEnd"/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попыток самоубийства в прошлом.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Налицо твердые планы и подготовка с заметным присутствием суицидальных идей, возможно наличие попыток суицида в прошлом, и, по крайней мере, два дополнительных фактора риска. Или, при наличии более одного фактора риска суицида, присутствуют суицидальные идеи и намерение, но отрицается наличие четкого плана. Присутствует мотивация улучшить, по возможности, свое текущее эмоциональное состояние и психологический статус.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37" w:rsidRPr="00CE3405" w:rsidRDefault="00AE4337" w:rsidP="000D1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Четкие и твердые планы и подготовка к тому, чтобы причинить себе вред, или известно, что у индивидуума были многочисленные попытки самоубийства в прошлом, наличие двух или более факторов риска. Суицидальные идеи и намерения </w:t>
            </w:r>
            <w:proofErr w:type="spellStart"/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вербализуются</w:t>
            </w:r>
            <w:proofErr w:type="spellEnd"/>
            <w:r w:rsidRPr="00CE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наряду с хорошо продуманным планом и средствами для выполнения этого плана. Индивидуум проявляет когнитивную жесткость и отсутствие надежд на будущее, отвергает предлагаемую социальную поддержку, в прошлом были попытки самоубийства.</w:t>
            </w:r>
          </w:p>
        </w:tc>
      </w:tr>
    </w:tbl>
    <w:p w:rsidR="00AE4337" w:rsidRPr="00F70DA8" w:rsidRDefault="00AE4337" w:rsidP="00AE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DB" w:rsidRDefault="006427DB"/>
    <w:sectPr w:rsidR="006427DB" w:rsidSect="00FD445D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337"/>
    <w:rsid w:val="003A12E3"/>
    <w:rsid w:val="00544FD3"/>
    <w:rsid w:val="005F1F8F"/>
    <w:rsid w:val="006427DB"/>
    <w:rsid w:val="00A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2017-05-11T06:13:00Z</dcterms:created>
  <dcterms:modified xsi:type="dcterms:W3CDTF">2017-05-11T06:19:00Z</dcterms:modified>
</cp:coreProperties>
</file>